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2F" w:rsidRPr="00BC795D" w:rsidRDefault="0092402F">
      <w:pPr>
        <w:rPr>
          <w:sz w:val="32"/>
          <w:szCs w:val="32"/>
        </w:rPr>
      </w:pPr>
      <w:r w:rsidRPr="00BC795D">
        <w:rPr>
          <w:sz w:val="32"/>
          <w:szCs w:val="32"/>
        </w:rPr>
        <w:t>Name:</w:t>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t>Period:</w:t>
      </w:r>
      <w:r w:rsidRPr="00BC795D">
        <w:rPr>
          <w:sz w:val="32"/>
          <w:szCs w:val="32"/>
        </w:rPr>
        <w:tab/>
      </w:r>
      <w:r w:rsidRPr="00BC795D">
        <w:rPr>
          <w:sz w:val="32"/>
          <w:szCs w:val="32"/>
        </w:rPr>
        <w:tab/>
      </w:r>
      <w:r w:rsidRPr="00BC795D">
        <w:rPr>
          <w:sz w:val="32"/>
          <w:szCs w:val="32"/>
        </w:rPr>
        <w:tab/>
      </w:r>
      <w:r w:rsidRPr="00BC795D">
        <w:rPr>
          <w:sz w:val="32"/>
          <w:szCs w:val="32"/>
        </w:rPr>
        <w:tab/>
      </w:r>
      <w:r w:rsidRPr="00BC795D">
        <w:rPr>
          <w:sz w:val="32"/>
          <w:szCs w:val="32"/>
        </w:rPr>
        <w:tab/>
        <w:t>Due Date:</w:t>
      </w:r>
      <w:r w:rsidR="00B90C37" w:rsidRPr="00BC795D">
        <w:rPr>
          <w:sz w:val="32"/>
          <w:szCs w:val="32"/>
        </w:rPr>
        <w:t xml:space="preserve"> </w:t>
      </w:r>
    </w:p>
    <w:p w:rsidR="001F5595" w:rsidRPr="00BC795D" w:rsidRDefault="002F3A63">
      <w:pPr>
        <w:rPr>
          <w:sz w:val="32"/>
          <w:szCs w:val="32"/>
        </w:rPr>
      </w:pPr>
      <w:r w:rsidRPr="00BC795D">
        <w:rPr>
          <w:sz w:val="32"/>
          <w:szCs w:val="32"/>
        </w:rPr>
        <w:t>7</w:t>
      </w:r>
      <w:r w:rsidR="001F5595" w:rsidRPr="00BC795D">
        <w:rPr>
          <w:sz w:val="32"/>
          <w:szCs w:val="32"/>
          <w:vertAlign w:val="superscript"/>
        </w:rPr>
        <w:t>th</w:t>
      </w:r>
      <w:r w:rsidR="001F5595" w:rsidRPr="00BC795D">
        <w:rPr>
          <w:sz w:val="32"/>
          <w:szCs w:val="32"/>
        </w:rPr>
        <w:t xml:space="preserve"> Grade Social Studies </w:t>
      </w:r>
      <w:r w:rsidR="003135F7">
        <w:rPr>
          <w:sz w:val="32"/>
          <w:szCs w:val="32"/>
        </w:rPr>
        <w:tab/>
      </w:r>
      <w:r w:rsidR="003135F7">
        <w:rPr>
          <w:sz w:val="32"/>
          <w:szCs w:val="32"/>
        </w:rPr>
        <w:tab/>
      </w:r>
      <w:r w:rsidR="003135F7">
        <w:rPr>
          <w:sz w:val="32"/>
          <w:szCs w:val="32"/>
        </w:rPr>
        <w:tab/>
      </w:r>
      <w:r w:rsidR="00366664" w:rsidRPr="00BC795D">
        <w:rPr>
          <w:sz w:val="32"/>
          <w:szCs w:val="32"/>
        </w:rPr>
        <w:tab/>
      </w:r>
      <w:r w:rsidR="007A4D87">
        <w:rPr>
          <w:sz w:val="32"/>
          <w:szCs w:val="32"/>
        </w:rPr>
        <w:tab/>
      </w:r>
      <w:r w:rsidR="007A4D87">
        <w:rPr>
          <w:sz w:val="32"/>
          <w:szCs w:val="32"/>
        </w:rPr>
        <w:tab/>
      </w:r>
      <w:r w:rsidR="007A4D87">
        <w:rPr>
          <w:sz w:val="32"/>
          <w:szCs w:val="32"/>
        </w:rPr>
        <w:tab/>
      </w:r>
      <w:r w:rsidR="001F5595" w:rsidRPr="00BC795D">
        <w:rPr>
          <w:sz w:val="32"/>
          <w:szCs w:val="32"/>
        </w:rPr>
        <w:t xml:space="preserve">Unit </w:t>
      </w:r>
      <w:r w:rsidR="003135F7">
        <w:rPr>
          <w:sz w:val="32"/>
          <w:szCs w:val="32"/>
        </w:rPr>
        <w:t>2</w:t>
      </w:r>
      <w:r w:rsidR="005139C4">
        <w:rPr>
          <w:sz w:val="32"/>
          <w:szCs w:val="32"/>
        </w:rPr>
        <w:t xml:space="preserve"> </w:t>
      </w:r>
      <w:r w:rsidRPr="00BC795D">
        <w:rPr>
          <w:sz w:val="32"/>
          <w:szCs w:val="32"/>
        </w:rPr>
        <w:t>Packet</w:t>
      </w:r>
      <w:r w:rsidR="005750E0" w:rsidRPr="00BC795D">
        <w:rPr>
          <w:sz w:val="32"/>
          <w:szCs w:val="32"/>
        </w:rPr>
        <w:t xml:space="preserve">- </w:t>
      </w:r>
      <w:r w:rsidR="005139C4">
        <w:rPr>
          <w:sz w:val="32"/>
          <w:szCs w:val="32"/>
        </w:rPr>
        <w:t xml:space="preserve">Age of </w:t>
      </w:r>
      <w:r w:rsidR="003135F7">
        <w:rPr>
          <w:sz w:val="32"/>
          <w:szCs w:val="32"/>
        </w:rPr>
        <w:t>Coloniz</w:t>
      </w:r>
      <w:r w:rsidR="005139C4">
        <w:rPr>
          <w:sz w:val="32"/>
          <w:szCs w:val="32"/>
        </w:rPr>
        <w:t>ation</w:t>
      </w:r>
    </w:p>
    <w:p w:rsidR="00772F75" w:rsidRPr="00BC795D" w:rsidRDefault="00772F75" w:rsidP="00772F75">
      <w:pPr>
        <w:spacing w:after="0" w:line="255" w:lineRule="atLeast"/>
        <w:ind w:left="375"/>
        <w:rPr>
          <w:sz w:val="32"/>
          <w:szCs w:val="32"/>
          <w:u w:val="single"/>
        </w:rPr>
      </w:pPr>
    </w:p>
    <w:p w:rsidR="001F5595" w:rsidRPr="00D506BA" w:rsidRDefault="001F5595" w:rsidP="00772F75">
      <w:pPr>
        <w:spacing w:after="0" w:line="255" w:lineRule="atLeast"/>
        <w:ind w:left="375"/>
        <w:rPr>
          <w:sz w:val="24"/>
          <w:szCs w:val="24"/>
        </w:rPr>
      </w:pPr>
      <w:r w:rsidRPr="00D506BA">
        <w:rPr>
          <w:sz w:val="24"/>
          <w:szCs w:val="24"/>
          <w:u w:val="single"/>
        </w:rPr>
        <w:t>Pa</w:t>
      </w:r>
      <w:r w:rsidR="00E23B09" w:rsidRPr="00D506BA">
        <w:rPr>
          <w:sz w:val="24"/>
          <w:szCs w:val="24"/>
          <w:u w:val="single"/>
        </w:rPr>
        <w:t>rt 1: Vocabulary</w:t>
      </w:r>
      <w:r w:rsidR="00D506BA" w:rsidRPr="00D506BA">
        <w:rPr>
          <w:sz w:val="24"/>
          <w:szCs w:val="24"/>
        </w:rPr>
        <w:t xml:space="preserve"> (40% of grade)</w:t>
      </w:r>
      <w:r w:rsidR="00E23B09" w:rsidRPr="00D506BA">
        <w:rPr>
          <w:sz w:val="24"/>
          <w:szCs w:val="24"/>
        </w:rPr>
        <w:t xml:space="preserve">:  identify or </w:t>
      </w:r>
      <w:r w:rsidRPr="00D506BA">
        <w:rPr>
          <w:sz w:val="24"/>
          <w:szCs w:val="24"/>
        </w:rPr>
        <w:t>explain the significance of each term/ person/ place listed using the internet</w:t>
      </w:r>
      <w:r w:rsidR="00473A22" w:rsidRPr="00D506BA">
        <w:rPr>
          <w:sz w:val="24"/>
          <w:szCs w:val="24"/>
        </w:rPr>
        <w:t xml:space="preserve">, suggested sites, </w:t>
      </w:r>
      <w:r w:rsidR="00686C4F" w:rsidRPr="00D506BA">
        <w:rPr>
          <w:sz w:val="24"/>
          <w:szCs w:val="24"/>
        </w:rPr>
        <w:t>dictionary.com,</w:t>
      </w:r>
      <w:r w:rsidR="00473A22" w:rsidRPr="00D506BA">
        <w:rPr>
          <w:sz w:val="24"/>
          <w:szCs w:val="24"/>
        </w:rPr>
        <w:t xml:space="preserve"> </w:t>
      </w:r>
      <w:r w:rsidR="00686C4F" w:rsidRPr="00D506BA">
        <w:rPr>
          <w:sz w:val="24"/>
          <w:szCs w:val="24"/>
        </w:rPr>
        <w:t>history.com,</w:t>
      </w:r>
      <w:r w:rsidR="00473A22" w:rsidRPr="00D506BA">
        <w:rPr>
          <w:sz w:val="24"/>
          <w:szCs w:val="24"/>
        </w:rPr>
        <w:t xml:space="preserve"> biography.com</w:t>
      </w:r>
      <w:r w:rsidR="003135F7">
        <w:rPr>
          <w:sz w:val="24"/>
          <w:szCs w:val="24"/>
        </w:rPr>
        <w:t>, encyclopedia.com</w:t>
      </w:r>
    </w:p>
    <w:tbl>
      <w:tblPr>
        <w:tblStyle w:val="TableGrid"/>
        <w:tblW w:w="13176" w:type="dxa"/>
        <w:tblLayout w:type="fixed"/>
        <w:tblLook w:val="04A0" w:firstRow="1" w:lastRow="0" w:firstColumn="1" w:lastColumn="0" w:noHBand="0" w:noVBand="1"/>
      </w:tblPr>
      <w:tblGrid>
        <w:gridCol w:w="3325"/>
        <w:gridCol w:w="9851"/>
      </w:tblGrid>
      <w:tr w:rsidR="004C772B" w:rsidRPr="00BC795D" w:rsidTr="002B021E">
        <w:tc>
          <w:tcPr>
            <w:tcW w:w="3325" w:type="dxa"/>
            <w:vAlign w:val="center"/>
          </w:tcPr>
          <w:p w:rsidR="004C772B" w:rsidRDefault="004C772B" w:rsidP="002B021E">
            <w:pPr>
              <w:ind w:left="252" w:hanging="252"/>
              <w:rPr>
                <w:rFonts w:cs="Times New Roman"/>
                <w:sz w:val="28"/>
                <w:szCs w:val="28"/>
              </w:rPr>
            </w:pPr>
            <w:r>
              <w:rPr>
                <w:rFonts w:cs="Times New Roman"/>
                <w:sz w:val="28"/>
                <w:szCs w:val="28"/>
              </w:rPr>
              <w:t>2.1 Spanish Colonization/ Encomienda System</w:t>
            </w:r>
          </w:p>
        </w:tc>
        <w:tc>
          <w:tcPr>
            <w:tcW w:w="9851" w:type="dxa"/>
          </w:tcPr>
          <w:p w:rsidR="004C772B" w:rsidRDefault="004C772B" w:rsidP="00366664">
            <w:pPr>
              <w:rPr>
                <w:noProof/>
                <w:sz w:val="32"/>
                <w:szCs w:val="32"/>
              </w:rPr>
            </w:pPr>
            <w:r>
              <w:rPr>
                <w:noProof/>
                <w:sz w:val="32"/>
                <w:szCs w:val="32"/>
              </w:rPr>
              <w:t>--------------------------------------------------------------------------------------------------</w:t>
            </w:r>
          </w:p>
          <w:p w:rsidR="004C772B" w:rsidRPr="00BC795D" w:rsidRDefault="004C772B" w:rsidP="00366664">
            <w:pPr>
              <w:rPr>
                <w:noProof/>
                <w:sz w:val="32"/>
                <w:szCs w:val="32"/>
              </w:rPr>
            </w:pPr>
            <w:r>
              <w:rPr>
                <w:noProof/>
                <w:sz w:val="32"/>
                <w:szCs w:val="32"/>
              </w:rPr>
              <w:t>--------------------------------------------------------------------------------------------------</w:t>
            </w:r>
          </w:p>
        </w:tc>
      </w:tr>
      <w:tr w:rsidR="00366664" w:rsidRPr="00BC795D" w:rsidTr="002B021E">
        <w:tc>
          <w:tcPr>
            <w:tcW w:w="3325" w:type="dxa"/>
            <w:vAlign w:val="center"/>
          </w:tcPr>
          <w:p w:rsidR="00366664" w:rsidRPr="002B021E" w:rsidRDefault="003135F7" w:rsidP="002B021E">
            <w:pPr>
              <w:ind w:left="252" w:hanging="252"/>
              <w:rPr>
                <w:rFonts w:cs="Times New Roman"/>
                <w:sz w:val="28"/>
                <w:szCs w:val="28"/>
              </w:rPr>
            </w:pPr>
            <w:r>
              <w:rPr>
                <w:rFonts w:cs="Times New Roman"/>
                <w:sz w:val="28"/>
                <w:szCs w:val="28"/>
              </w:rPr>
              <w:t>Colonization</w:t>
            </w:r>
          </w:p>
        </w:tc>
        <w:tc>
          <w:tcPr>
            <w:tcW w:w="9851" w:type="dxa"/>
          </w:tcPr>
          <w:p w:rsidR="00366664" w:rsidRPr="00BC795D" w:rsidRDefault="00366664" w:rsidP="00366664">
            <w:pPr>
              <w:rPr>
                <w:noProof/>
                <w:sz w:val="32"/>
                <w:szCs w:val="32"/>
              </w:rPr>
            </w:pPr>
          </w:p>
        </w:tc>
      </w:tr>
      <w:tr w:rsidR="004C772B" w:rsidRPr="00BC795D" w:rsidTr="002B021E">
        <w:tc>
          <w:tcPr>
            <w:tcW w:w="3325" w:type="dxa"/>
            <w:vAlign w:val="center"/>
          </w:tcPr>
          <w:p w:rsidR="004C772B" w:rsidRDefault="004C772B" w:rsidP="00EB5DFE">
            <w:pPr>
              <w:ind w:left="252" w:hanging="252"/>
              <w:rPr>
                <w:rFonts w:cs="Times New Roman"/>
                <w:sz w:val="28"/>
                <w:szCs w:val="28"/>
              </w:rPr>
            </w:pPr>
            <w:r>
              <w:rPr>
                <w:rFonts w:cs="Times New Roman"/>
                <w:sz w:val="28"/>
                <w:szCs w:val="28"/>
              </w:rPr>
              <w:t>Missionaries</w:t>
            </w:r>
          </w:p>
        </w:tc>
        <w:tc>
          <w:tcPr>
            <w:tcW w:w="9851" w:type="dxa"/>
          </w:tcPr>
          <w:p w:rsidR="004C772B" w:rsidRPr="00BC795D" w:rsidRDefault="004C772B" w:rsidP="00366664">
            <w:pPr>
              <w:rPr>
                <w:noProof/>
                <w:sz w:val="32"/>
                <w:szCs w:val="32"/>
              </w:rPr>
            </w:pPr>
          </w:p>
        </w:tc>
      </w:tr>
      <w:tr w:rsidR="004C772B" w:rsidRPr="00BC795D" w:rsidTr="002B021E">
        <w:tc>
          <w:tcPr>
            <w:tcW w:w="3325" w:type="dxa"/>
            <w:vAlign w:val="center"/>
          </w:tcPr>
          <w:p w:rsidR="004C772B" w:rsidRDefault="004C772B" w:rsidP="00EB5DFE">
            <w:pPr>
              <w:ind w:left="252" w:hanging="252"/>
              <w:rPr>
                <w:rFonts w:cs="Times New Roman"/>
                <w:sz w:val="28"/>
                <w:szCs w:val="28"/>
              </w:rPr>
            </w:pPr>
            <w:r>
              <w:rPr>
                <w:rFonts w:cs="Times New Roman"/>
                <w:sz w:val="28"/>
                <w:szCs w:val="28"/>
              </w:rPr>
              <w:t>New Spain</w:t>
            </w:r>
          </w:p>
        </w:tc>
        <w:tc>
          <w:tcPr>
            <w:tcW w:w="9851" w:type="dxa"/>
          </w:tcPr>
          <w:p w:rsidR="004C772B" w:rsidRPr="00BC795D" w:rsidRDefault="004C772B" w:rsidP="00366664">
            <w:pPr>
              <w:rPr>
                <w:noProof/>
                <w:sz w:val="32"/>
                <w:szCs w:val="32"/>
              </w:rPr>
            </w:pPr>
          </w:p>
        </w:tc>
      </w:tr>
      <w:tr w:rsidR="004C772B" w:rsidRPr="00BC795D" w:rsidTr="002B021E">
        <w:tc>
          <w:tcPr>
            <w:tcW w:w="3325" w:type="dxa"/>
            <w:vAlign w:val="center"/>
          </w:tcPr>
          <w:p w:rsidR="004C772B" w:rsidRDefault="004C772B" w:rsidP="00EB5DFE">
            <w:pPr>
              <w:ind w:left="252" w:hanging="252"/>
              <w:rPr>
                <w:rFonts w:cs="Times New Roman"/>
                <w:sz w:val="28"/>
                <w:szCs w:val="28"/>
              </w:rPr>
            </w:pPr>
            <w:r>
              <w:rPr>
                <w:rFonts w:cs="Times New Roman"/>
                <w:sz w:val="28"/>
                <w:szCs w:val="28"/>
              </w:rPr>
              <w:t>Indigenous</w:t>
            </w:r>
          </w:p>
        </w:tc>
        <w:tc>
          <w:tcPr>
            <w:tcW w:w="9851" w:type="dxa"/>
          </w:tcPr>
          <w:p w:rsidR="004C772B" w:rsidRPr="00BC795D" w:rsidRDefault="004C772B" w:rsidP="00366664">
            <w:pPr>
              <w:rPr>
                <w:noProof/>
                <w:sz w:val="32"/>
                <w:szCs w:val="32"/>
              </w:rPr>
            </w:pPr>
          </w:p>
        </w:tc>
      </w:tr>
      <w:tr w:rsidR="00366664" w:rsidRPr="00BC795D" w:rsidTr="002B021E">
        <w:tc>
          <w:tcPr>
            <w:tcW w:w="3325" w:type="dxa"/>
            <w:vAlign w:val="center"/>
          </w:tcPr>
          <w:p w:rsidR="00EB5DFE" w:rsidRPr="002B021E" w:rsidRDefault="004C772B" w:rsidP="00EB5DFE">
            <w:pPr>
              <w:ind w:left="252" w:hanging="252"/>
              <w:rPr>
                <w:rFonts w:cs="Times New Roman"/>
                <w:sz w:val="28"/>
                <w:szCs w:val="28"/>
              </w:rPr>
            </w:pPr>
            <w:r>
              <w:rPr>
                <w:rFonts w:cs="Times New Roman"/>
                <w:sz w:val="28"/>
                <w:szCs w:val="28"/>
              </w:rPr>
              <w:t>Exploitation</w:t>
            </w:r>
          </w:p>
        </w:tc>
        <w:tc>
          <w:tcPr>
            <w:tcW w:w="9851" w:type="dxa"/>
          </w:tcPr>
          <w:p w:rsidR="00366664" w:rsidRPr="00BC795D" w:rsidRDefault="00366664" w:rsidP="00366664">
            <w:pPr>
              <w:rPr>
                <w:noProof/>
                <w:sz w:val="32"/>
                <w:szCs w:val="32"/>
              </w:rPr>
            </w:pPr>
          </w:p>
        </w:tc>
      </w:tr>
      <w:tr w:rsidR="004C772B" w:rsidRPr="00BC795D" w:rsidTr="002B021E">
        <w:tc>
          <w:tcPr>
            <w:tcW w:w="3325" w:type="dxa"/>
            <w:vAlign w:val="center"/>
          </w:tcPr>
          <w:p w:rsidR="004C772B" w:rsidRDefault="004C772B" w:rsidP="004C772B">
            <w:pPr>
              <w:ind w:left="252" w:hanging="252"/>
              <w:rPr>
                <w:rFonts w:cs="Times New Roman"/>
                <w:sz w:val="28"/>
                <w:szCs w:val="28"/>
              </w:rPr>
            </w:pPr>
            <w:r>
              <w:rPr>
                <w:rFonts w:cs="Times New Roman"/>
                <w:sz w:val="28"/>
                <w:szCs w:val="28"/>
              </w:rPr>
              <w:t>2.2 Transatlantic Slave Trade</w:t>
            </w:r>
          </w:p>
        </w:tc>
        <w:tc>
          <w:tcPr>
            <w:tcW w:w="9851" w:type="dxa"/>
          </w:tcPr>
          <w:p w:rsidR="004C772B" w:rsidRDefault="004C772B" w:rsidP="004C772B">
            <w:pPr>
              <w:rPr>
                <w:noProof/>
                <w:sz w:val="32"/>
                <w:szCs w:val="32"/>
              </w:rPr>
            </w:pPr>
            <w:r>
              <w:rPr>
                <w:noProof/>
                <w:sz w:val="32"/>
                <w:szCs w:val="32"/>
              </w:rPr>
              <w:t>--------------------------------------------------------------------------------------------------</w:t>
            </w:r>
          </w:p>
          <w:p w:rsidR="004C772B" w:rsidRPr="00BC795D" w:rsidRDefault="004C772B" w:rsidP="004C772B">
            <w:pPr>
              <w:rPr>
                <w:noProof/>
                <w:sz w:val="32"/>
                <w:szCs w:val="32"/>
              </w:rPr>
            </w:pPr>
            <w:r>
              <w:rPr>
                <w:noProof/>
                <w:sz w:val="32"/>
                <w:szCs w:val="32"/>
              </w:rPr>
              <w:t>--------------------------------------------------------------------------------------------------</w:t>
            </w:r>
          </w:p>
        </w:tc>
      </w:tr>
      <w:tr w:rsidR="004C772B" w:rsidRPr="00BC795D" w:rsidTr="002B021E">
        <w:tc>
          <w:tcPr>
            <w:tcW w:w="3325" w:type="dxa"/>
            <w:vAlign w:val="center"/>
          </w:tcPr>
          <w:p w:rsidR="004C772B" w:rsidRPr="002B021E" w:rsidRDefault="004C772B" w:rsidP="004C772B">
            <w:pPr>
              <w:ind w:left="252" w:hanging="252"/>
              <w:rPr>
                <w:rFonts w:cs="Times New Roman"/>
                <w:sz w:val="28"/>
                <w:szCs w:val="28"/>
              </w:rPr>
            </w:pPr>
            <w:r>
              <w:rPr>
                <w:rFonts w:cs="Times New Roman"/>
                <w:sz w:val="28"/>
                <w:szCs w:val="28"/>
              </w:rPr>
              <w:t>Transatlantic Slave Trade</w:t>
            </w:r>
          </w:p>
        </w:tc>
        <w:tc>
          <w:tcPr>
            <w:tcW w:w="9851" w:type="dxa"/>
          </w:tcPr>
          <w:p w:rsidR="004C772B" w:rsidRPr="00BC795D" w:rsidRDefault="004C772B" w:rsidP="004C772B">
            <w:pPr>
              <w:rPr>
                <w:noProof/>
                <w:sz w:val="32"/>
                <w:szCs w:val="32"/>
              </w:rPr>
            </w:pPr>
          </w:p>
        </w:tc>
      </w:tr>
      <w:tr w:rsidR="004C772B" w:rsidRPr="00BC795D" w:rsidTr="002B021E">
        <w:tc>
          <w:tcPr>
            <w:tcW w:w="3325" w:type="dxa"/>
            <w:vAlign w:val="center"/>
          </w:tcPr>
          <w:p w:rsidR="004C772B" w:rsidRPr="002B021E" w:rsidRDefault="004C772B" w:rsidP="004C772B">
            <w:pPr>
              <w:ind w:left="252" w:hanging="252"/>
              <w:rPr>
                <w:rFonts w:cs="Times New Roman"/>
                <w:sz w:val="28"/>
                <w:szCs w:val="28"/>
              </w:rPr>
            </w:pPr>
            <w:r>
              <w:rPr>
                <w:rFonts w:cs="Times New Roman"/>
                <w:sz w:val="28"/>
                <w:szCs w:val="28"/>
              </w:rPr>
              <w:t>Middle Passage</w:t>
            </w:r>
          </w:p>
        </w:tc>
        <w:tc>
          <w:tcPr>
            <w:tcW w:w="9851" w:type="dxa"/>
          </w:tcPr>
          <w:p w:rsidR="004C772B" w:rsidRPr="00BC795D" w:rsidRDefault="004C772B" w:rsidP="004C772B">
            <w:pPr>
              <w:rPr>
                <w:noProof/>
                <w:sz w:val="32"/>
                <w:szCs w:val="32"/>
              </w:rPr>
            </w:pPr>
          </w:p>
        </w:tc>
      </w:tr>
      <w:tr w:rsidR="004C772B" w:rsidRPr="00BC795D" w:rsidTr="002B021E">
        <w:tc>
          <w:tcPr>
            <w:tcW w:w="3325" w:type="dxa"/>
            <w:vAlign w:val="center"/>
          </w:tcPr>
          <w:p w:rsidR="004C772B" w:rsidRPr="002B021E" w:rsidRDefault="004C772B" w:rsidP="004C772B">
            <w:pPr>
              <w:ind w:left="252" w:hanging="252"/>
              <w:rPr>
                <w:rFonts w:cs="Times New Roman"/>
                <w:sz w:val="28"/>
                <w:szCs w:val="28"/>
              </w:rPr>
            </w:pPr>
            <w:r>
              <w:rPr>
                <w:rFonts w:cs="Times New Roman"/>
                <w:sz w:val="28"/>
                <w:szCs w:val="28"/>
              </w:rPr>
              <w:t>2.3 Mercantilism</w:t>
            </w:r>
          </w:p>
        </w:tc>
        <w:tc>
          <w:tcPr>
            <w:tcW w:w="9851" w:type="dxa"/>
          </w:tcPr>
          <w:p w:rsidR="004C772B" w:rsidRPr="00BC795D" w:rsidRDefault="004C772B" w:rsidP="004C772B">
            <w:pPr>
              <w:rPr>
                <w:noProof/>
                <w:sz w:val="32"/>
                <w:szCs w:val="32"/>
              </w:rPr>
            </w:pPr>
            <w:r>
              <w:rPr>
                <w:noProof/>
                <w:sz w:val="32"/>
                <w:szCs w:val="32"/>
              </w:rPr>
              <w:t>--------------------------------------------------------------------------------------------------</w:t>
            </w:r>
          </w:p>
        </w:tc>
      </w:tr>
      <w:tr w:rsidR="004C772B" w:rsidRPr="00BC795D" w:rsidTr="002B021E">
        <w:tc>
          <w:tcPr>
            <w:tcW w:w="3325" w:type="dxa"/>
            <w:vAlign w:val="center"/>
          </w:tcPr>
          <w:p w:rsidR="004C772B" w:rsidRPr="002B021E" w:rsidRDefault="004C772B" w:rsidP="004C772B">
            <w:pPr>
              <w:ind w:left="252" w:hanging="252"/>
              <w:rPr>
                <w:rFonts w:cs="Times New Roman"/>
                <w:sz w:val="28"/>
                <w:szCs w:val="28"/>
              </w:rPr>
            </w:pPr>
            <w:r>
              <w:rPr>
                <w:rFonts w:cs="Times New Roman"/>
                <w:sz w:val="28"/>
                <w:szCs w:val="28"/>
              </w:rPr>
              <w:t>Natural Resources</w:t>
            </w:r>
          </w:p>
        </w:tc>
        <w:tc>
          <w:tcPr>
            <w:tcW w:w="9851" w:type="dxa"/>
          </w:tcPr>
          <w:p w:rsidR="004C772B" w:rsidRPr="00BC795D" w:rsidRDefault="004C772B" w:rsidP="004C772B">
            <w:pPr>
              <w:rPr>
                <w:noProof/>
                <w:sz w:val="32"/>
                <w:szCs w:val="32"/>
              </w:rPr>
            </w:pPr>
          </w:p>
        </w:tc>
      </w:tr>
      <w:tr w:rsidR="004C772B" w:rsidRPr="00BC795D" w:rsidTr="002B021E">
        <w:tc>
          <w:tcPr>
            <w:tcW w:w="3325" w:type="dxa"/>
            <w:vAlign w:val="center"/>
          </w:tcPr>
          <w:p w:rsidR="004C772B" w:rsidRPr="002B021E" w:rsidRDefault="004C772B" w:rsidP="004C772B">
            <w:pPr>
              <w:ind w:left="252" w:hanging="252"/>
              <w:rPr>
                <w:rFonts w:cs="Times New Roman"/>
                <w:sz w:val="28"/>
                <w:szCs w:val="28"/>
              </w:rPr>
            </w:pPr>
            <w:r>
              <w:rPr>
                <w:rFonts w:cs="Times New Roman"/>
                <w:sz w:val="28"/>
                <w:szCs w:val="28"/>
              </w:rPr>
              <w:t>Triangular Trade Route</w:t>
            </w:r>
          </w:p>
        </w:tc>
        <w:tc>
          <w:tcPr>
            <w:tcW w:w="9851" w:type="dxa"/>
          </w:tcPr>
          <w:p w:rsidR="004C772B" w:rsidRPr="00BC795D" w:rsidRDefault="004C772B" w:rsidP="004C772B">
            <w:pPr>
              <w:rPr>
                <w:noProof/>
                <w:sz w:val="32"/>
                <w:szCs w:val="32"/>
              </w:rPr>
            </w:pPr>
          </w:p>
        </w:tc>
      </w:tr>
      <w:tr w:rsidR="004C772B" w:rsidRPr="00BC795D" w:rsidTr="002B021E">
        <w:tc>
          <w:tcPr>
            <w:tcW w:w="3325" w:type="dxa"/>
            <w:vAlign w:val="center"/>
          </w:tcPr>
          <w:p w:rsidR="004C772B" w:rsidRPr="002B021E" w:rsidRDefault="004C772B" w:rsidP="004C772B">
            <w:pPr>
              <w:ind w:left="252" w:hanging="252"/>
              <w:rPr>
                <w:rFonts w:cs="Times New Roman"/>
                <w:sz w:val="28"/>
                <w:szCs w:val="28"/>
              </w:rPr>
            </w:pPr>
            <w:r>
              <w:rPr>
                <w:rFonts w:cs="Times New Roman"/>
                <w:sz w:val="28"/>
                <w:szCs w:val="28"/>
              </w:rPr>
              <w:t>Mercantilism</w:t>
            </w:r>
          </w:p>
        </w:tc>
        <w:tc>
          <w:tcPr>
            <w:tcW w:w="9851" w:type="dxa"/>
          </w:tcPr>
          <w:p w:rsidR="004C772B" w:rsidRPr="00BC795D" w:rsidRDefault="004C772B" w:rsidP="004C772B">
            <w:pPr>
              <w:rPr>
                <w:noProof/>
                <w:sz w:val="32"/>
                <w:szCs w:val="32"/>
              </w:rPr>
            </w:pPr>
          </w:p>
        </w:tc>
      </w:tr>
      <w:tr w:rsidR="004C772B" w:rsidRPr="00BC795D" w:rsidTr="002B021E">
        <w:tc>
          <w:tcPr>
            <w:tcW w:w="3325" w:type="dxa"/>
            <w:vAlign w:val="center"/>
          </w:tcPr>
          <w:p w:rsidR="004C772B" w:rsidRPr="002B021E" w:rsidRDefault="004C772B" w:rsidP="004C772B">
            <w:pPr>
              <w:ind w:left="252" w:hanging="252"/>
              <w:rPr>
                <w:rFonts w:cs="Times New Roman"/>
                <w:sz w:val="28"/>
                <w:szCs w:val="28"/>
              </w:rPr>
            </w:pPr>
            <w:r>
              <w:rPr>
                <w:rFonts w:cs="Times New Roman"/>
                <w:sz w:val="28"/>
                <w:szCs w:val="28"/>
              </w:rPr>
              <w:t>2.4 Jamestown and Plymouth</w:t>
            </w:r>
          </w:p>
        </w:tc>
        <w:tc>
          <w:tcPr>
            <w:tcW w:w="9851" w:type="dxa"/>
          </w:tcPr>
          <w:p w:rsidR="004C772B" w:rsidRDefault="004C772B" w:rsidP="004C772B">
            <w:pPr>
              <w:rPr>
                <w:noProof/>
                <w:sz w:val="32"/>
                <w:szCs w:val="32"/>
              </w:rPr>
            </w:pPr>
            <w:r>
              <w:rPr>
                <w:noProof/>
                <w:sz w:val="32"/>
                <w:szCs w:val="32"/>
              </w:rPr>
              <w:t>--------------------------------------------------------------------------------------------------</w:t>
            </w:r>
          </w:p>
          <w:p w:rsidR="004C772B" w:rsidRPr="00BC795D" w:rsidRDefault="004C772B" w:rsidP="004C772B">
            <w:pPr>
              <w:rPr>
                <w:noProof/>
                <w:sz w:val="32"/>
                <w:szCs w:val="32"/>
              </w:rPr>
            </w:pPr>
            <w:r>
              <w:rPr>
                <w:noProof/>
                <w:sz w:val="32"/>
                <w:szCs w:val="32"/>
              </w:rPr>
              <w:t>--------------------------------------------------------------------------------------------------</w:t>
            </w:r>
          </w:p>
        </w:tc>
      </w:tr>
      <w:tr w:rsidR="004C772B" w:rsidRPr="00BC795D" w:rsidTr="002B021E">
        <w:tc>
          <w:tcPr>
            <w:tcW w:w="3325" w:type="dxa"/>
            <w:vAlign w:val="center"/>
          </w:tcPr>
          <w:p w:rsidR="004C772B" w:rsidRPr="002B021E" w:rsidRDefault="004C772B" w:rsidP="004C772B">
            <w:pPr>
              <w:ind w:left="252" w:hanging="252"/>
              <w:rPr>
                <w:rFonts w:cs="Times New Roman"/>
                <w:sz w:val="28"/>
                <w:szCs w:val="28"/>
              </w:rPr>
            </w:pPr>
            <w:r>
              <w:rPr>
                <w:rFonts w:cs="Times New Roman"/>
                <w:sz w:val="28"/>
                <w:szCs w:val="28"/>
              </w:rPr>
              <w:lastRenderedPageBreak/>
              <w:t>Joint-Stock Company</w:t>
            </w:r>
          </w:p>
        </w:tc>
        <w:tc>
          <w:tcPr>
            <w:tcW w:w="9851" w:type="dxa"/>
          </w:tcPr>
          <w:p w:rsidR="004C772B" w:rsidRPr="00BC795D" w:rsidRDefault="004C772B" w:rsidP="004C772B">
            <w:pPr>
              <w:rPr>
                <w:noProof/>
                <w:sz w:val="32"/>
                <w:szCs w:val="32"/>
              </w:rPr>
            </w:pPr>
          </w:p>
        </w:tc>
      </w:tr>
      <w:tr w:rsidR="004C772B" w:rsidRPr="00BC795D" w:rsidTr="002B021E">
        <w:tc>
          <w:tcPr>
            <w:tcW w:w="3325" w:type="dxa"/>
            <w:vAlign w:val="center"/>
          </w:tcPr>
          <w:p w:rsidR="004C772B" w:rsidRDefault="004C772B" w:rsidP="004C772B">
            <w:pPr>
              <w:ind w:left="252" w:hanging="252"/>
              <w:rPr>
                <w:rFonts w:cs="Times New Roman"/>
                <w:sz w:val="28"/>
                <w:szCs w:val="28"/>
              </w:rPr>
            </w:pPr>
            <w:r>
              <w:rPr>
                <w:rFonts w:cs="Times New Roman"/>
                <w:sz w:val="28"/>
                <w:szCs w:val="28"/>
              </w:rPr>
              <w:t>Indentured Servants</w:t>
            </w:r>
          </w:p>
        </w:tc>
        <w:tc>
          <w:tcPr>
            <w:tcW w:w="9851" w:type="dxa"/>
          </w:tcPr>
          <w:p w:rsidR="004C772B" w:rsidRPr="00BC795D" w:rsidRDefault="004C772B" w:rsidP="004C772B">
            <w:pPr>
              <w:rPr>
                <w:noProof/>
                <w:sz w:val="32"/>
                <w:szCs w:val="32"/>
              </w:rPr>
            </w:pPr>
          </w:p>
        </w:tc>
      </w:tr>
      <w:tr w:rsidR="004C772B" w:rsidRPr="00BC795D" w:rsidTr="002B021E">
        <w:tc>
          <w:tcPr>
            <w:tcW w:w="3325" w:type="dxa"/>
            <w:vAlign w:val="center"/>
          </w:tcPr>
          <w:p w:rsidR="004C772B" w:rsidRDefault="004C772B" w:rsidP="004C772B">
            <w:pPr>
              <w:ind w:left="252" w:hanging="252"/>
              <w:rPr>
                <w:rFonts w:cs="Times New Roman"/>
                <w:sz w:val="28"/>
                <w:szCs w:val="28"/>
              </w:rPr>
            </w:pPr>
            <w:r>
              <w:rPr>
                <w:rFonts w:cs="Times New Roman"/>
                <w:sz w:val="28"/>
                <w:szCs w:val="28"/>
              </w:rPr>
              <w:t>Jamestown</w:t>
            </w:r>
          </w:p>
        </w:tc>
        <w:tc>
          <w:tcPr>
            <w:tcW w:w="9851" w:type="dxa"/>
          </w:tcPr>
          <w:p w:rsidR="004C772B" w:rsidRPr="00BC795D" w:rsidRDefault="004C772B" w:rsidP="004C772B">
            <w:pPr>
              <w:rPr>
                <w:noProof/>
                <w:sz w:val="32"/>
                <w:szCs w:val="32"/>
              </w:rPr>
            </w:pPr>
          </w:p>
        </w:tc>
      </w:tr>
      <w:tr w:rsidR="004C772B" w:rsidRPr="00BC795D" w:rsidTr="002B021E">
        <w:tc>
          <w:tcPr>
            <w:tcW w:w="3325" w:type="dxa"/>
            <w:vAlign w:val="center"/>
          </w:tcPr>
          <w:p w:rsidR="004C772B" w:rsidRDefault="004C772B" w:rsidP="004C772B">
            <w:pPr>
              <w:ind w:left="252" w:hanging="252"/>
              <w:rPr>
                <w:rFonts w:cs="Times New Roman"/>
                <w:sz w:val="28"/>
                <w:szCs w:val="28"/>
              </w:rPr>
            </w:pPr>
            <w:r>
              <w:rPr>
                <w:rFonts w:cs="Times New Roman"/>
                <w:sz w:val="28"/>
                <w:szCs w:val="28"/>
              </w:rPr>
              <w:t xml:space="preserve">Pilgrims </w:t>
            </w:r>
          </w:p>
        </w:tc>
        <w:tc>
          <w:tcPr>
            <w:tcW w:w="9851" w:type="dxa"/>
          </w:tcPr>
          <w:p w:rsidR="004C772B" w:rsidRPr="00BC795D" w:rsidRDefault="004C772B" w:rsidP="004C772B">
            <w:pPr>
              <w:rPr>
                <w:noProof/>
                <w:sz w:val="32"/>
                <w:szCs w:val="32"/>
              </w:rPr>
            </w:pPr>
          </w:p>
        </w:tc>
      </w:tr>
    </w:tbl>
    <w:p w:rsidR="00CD3DFE" w:rsidRPr="002B021E" w:rsidRDefault="00CD3DFE" w:rsidP="00CD3DFE">
      <w:pPr>
        <w:rPr>
          <w:noProof/>
          <w:sz w:val="24"/>
          <w:szCs w:val="24"/>
        </w:rPr>
      </w:pPr>
      <w:r w:rsidRPr="00D506BA">
        <w:rPr>
          <w:noProof/>
          <w:sz w:val="24"/>
          <w:szCs w:val="24"/>
          <w:u w:val="single"/>
        </w:rPr>
        <w:t>Part 2: Essential Questions</w:t>
      </w:r>
      <w:r>
        <w:rPr>
          <w:noProof/>
          <w:sz w:val="24"/>
          <w:szCs w:val="24"/>
        </w:rPr>
        <w:t xml:space="preserve"> (40 % of grade, 20% each question)</w:t>
      </w:r>
      <w:r w:rsidRPr="002B021E">
        <w:rPr>
          <w:noProof/>
          <w:sz w:val="24"/>
          <w:szCs w:val="24"/>
        </w:rPr>
        <w:t xml:space="preserve">: </w:t>
      </w:r>
      <w:r>
        <w:rPr>
          <w:noProof/>
          <w:sz w:val="24"/>
          <w:szCs w:val="24"/>
        </w:rPr>
        <w:t>Answer two</w:t>
      </w:r>
      <w:r w:rsidRPr="002B021E">
        <w:rPr>
          <w:noProof/>
          <w:sz w:val="24"/>
          <w:szCs w:val="24"/>
        </w:rPr>
        <w:t xml:space="preserve"> (</w:t>
      </w:r>
      <w:r>
        <w:rPr>
          <w:noProof/>
          <w:sz w:val="24"/>
          <w:szCs w:val="24"/>
        </w:rPr>
        <w:t>2</w:t>
      </w:r>
      <w:r w:rsidRPr="002B021E">
        <w:rPr>
          <w:noProof/>
          <w:sz w:val="24"/>
          <w:szCs w:val="24"/>
        </w:rPr>
        <w:t xml:space="preserve">) of the </w:t>
      </w:r>
      <w:r>
        <w:rPr>
          <w:noProof/>
          <w:sz w:val="24"/>
          <w:szCs w:val="24"/>
        </w:rPr>
        <w:t>three</w:t>
      </w:r>
      <w:r w:rsidRPr="002B021E">
        <w:rPr>
          <w:noProof/>
          <w:sz w:val="24"/>
          <w:szCs w:val="24"/>
        </w:rPr>
        <w:t xml:space="preserve"> (</w:t>
      </w:r>
      <w:r>
        <w:rPr>
          <w:noProof/>
          <w:sz w:val="24"/>
          <w:szCs w:val="24"/>
        </w:rPr>
        <w:t>3</w:t>
      </w:r>
      <w:r w:rsidRPr="002B021E">
        <w:rPr>
          <w:noProof/>
          <w:sz w:val="24"/>
          <w:szCs w:val="24"/>
        </w:rPr>
        <w:t>) quest</w:t>
      </w:r>
      <w:r w:rsidR="00D95A20">
        <w:rPr>
          <w:noProof/>
          <w:sz w:val="24"/>
          <w:szCs w:val="24"/>
        </w:rPr>
        <w:t>i</w:t>
      </w:r>
      <w:r w:rsidRPr="002B021E">
        <w:rPr>
          <w:noProof/>
          <w:sz w:val="24"/>
          <w:szCs w:val="24"/>
        </w:rPr>
        <w:t>ons thoroughly.  You may answer all for possible extra credit</w:t>
      </w:r>
      <w:r>
        <w:rPr>
          <w:noProof/>
          <w:sz w:val="24"/>
          <w:szCs w:val="24"/>
        </w:rPr>
        <w:t xml:space="preserve"> (maximum 10 points- be sure to label which answer is for extra credit</w:t>
      </w:r>
      <w:r w:rsidRPr="002B021E">
        <w:rPr>
          <w:noProof/>
          <w:sz w:val="24"/>
          <w:szCs w:val="24"/>
        </w:rPr>
        <w:t>.</w:t>
      </w:r>
      <w:r>
        <w:rPr>
          <w:noProof/>
          <w:sz w:val="24"/>
          <w:szCs w:val="24"/>
        </w:rPr>
        <w:t xml:space="preserve"> </w:t>
      </w:r>
    </w:p>
    <w:p w:rsidR="00AE4D93" w:rsidRPr="002B021E" w:rsidRDefault="00AE4D93" w:rsidP="007447B2">
      <w:pPr>
        <w:rPr>
          <w:noProof/>
          <w:sz w:val="24"/>
          <w:szCs w:val="24"/>
        </w:rPr>
      </w:pPr>
      <w:r w:rsidRPr="002B021E">
        <w:rPr>
          <w:b/>
          <w:noProof/>
          <w:sz w:val="24"/>
          <w:szCs w:val="24"/>
        </w:rPr>
        <w:t>1</w:t>
      </w:r>
      <w:r w:rsidRPr="002B021E">
        <w:rPr>
          <w:noProof/>
          <w:sz w:val="24"/>
          <w:szCs w:val="24"/>
        </w:rPr>
        <w:t>. </w:t>
      </w:r>
      <w:r w:rsidR="007447B2" w:rsidRPr="007447B2">
        <w:rPr>
          <w:b/>
          <w:bCs/>
          <w:noProof/>
          <w:sz w:val="24"/>
          <w:szCs w:val="24"/>
        </w:rPr>
        <w:t>Explain how colonization increased the power of European monarchs and decreased the power of</w:t>
      </w:r>
      <w:r w:rsidR="007447B2">
        <w:rPr>
          <w:b/>
          <w:bCs/>
          <w:noProof/>
          <w:sz w:val="24"/>
          <w:szCs w:val="24"/>
        </w:rPr>
        <w:t xml:space="preserve"> </w:t>
      </w:r>
      <w:r w:rsidR="007447B2" w:rsidRPr="007447B2">
        <w:rPr>
          <w:b/>
          <w:bCs/>
          <w:noProof/>
          <w:sz w:val="24"/>
          <w:szCs w:val="24"/>
        </w:rPr>
        <w:t>indigenous cultures?</w:t>
      </w:r>
    </w:p>
    <w:p w:rsidR="00AE4D93" w:rsidRPr="002B021E" w:rsidRDefault="00AE4D93" w:rsidP="00AE4D93">
      <w:pPr>
        <w:rPr>
          <w:noProof/>
          <w:sz w:val="24"/>
          <w:szCs w:val="24"/>
        </w:rPr>
      </w:pPr>
    </w:p>
    <w:p w:rsidR="00AE4D93" w:rsidRPr="002B021E" w:rsidRDefault="00AE4D93" w:rsidP="00AE4D93">
      <w:pPr>
        <w:rPr>
          <w:noProof/>
          <w:sz w:val="24"/>
          <w:szCs w:val="24"/>
        </w:rPr>
      </w:pPr>
    </w:p>
    <w:p w:rsidR="00AE4D93" w:rsidRPr="002B021E" w:rsidRDefault="00AE4D93" w:rsidP="00AE4D93">
      <w:pPr>
        <w:rPr>
          <w:noProof/>
          <w:sz w:val="24"/>
          <w:szCs w:val="24"/>
        </w:rPr>
      </w:pPr>
    </w:p>
    <w:p w:rsidR="00AE4D93" w:rsidRPr="002B021E" w:rsidRDefault="00AE4D93" w:rsidP="00AE4D93">
      <w:pPr>
        <w:rPr>
          <w:noProof/>
          <w:sz w:val="24"/>
          <w:szCs w:val="24"/>
        </w:rPr>
      </w:pPr>
    </w:p>
    <w:p w:rsidR="00AE4D93" w:rsidRDefault="00AE4D93" w:rsidP="00AE4D93">
      <w:pPr>
        <w:rPr>
          <w:noProof/>
          <w:sz w:val="24"/>
          <w:szCs w:val="24"/>
        </w:rPr>
      </w:pPr>
    </w:p>
    <w:p w:rsidR="002B021E" w:rsidRPr="002B021E" w:rsidRDefault="002B021E" w:rsidP="00AE4D93">
      <w:pPr>
        <w:rPr>
          <w:noProof/>
          <w:sz w:val="24"/>
          <w:szCs w:val="24"/>
        </w:rPr>
      </w:pPr>
    </w:p>
    <w:p w:rsidR="004C772B" w:rsidRPr="004C772B" w:rsidRDefault="00AE4D93" w:rsidP="004C772B">
      <w:pPr>
        <w:rPr>
          <w:b/>
          <w:bCs/>
          <w:noProof/>
          <w:sz w:val="24"/>
          <w:szCs w:val="24"/>
        </w:rPr>
      </w:pPr>
      <w:r w:rsidRPr="004C772B">
        <w:rPr>
          <w:b/>
          <w:bCs/>
          <w:noProof/>
          <w:sz w:val="24"/>
          <w:szCs w:val="24"/>
        </w:rPr>
        <w:t xml:space="preserve">2. </w:t>
      </w:r>
      <w:r w:rsidR="004C772B">
        <w:rPr>
          <w:b/>
          <w:bCs/>
          <w:noProof/>
          <w:sz w:val="24"/>
          <w:szCs w:val="24"/>
        </w:rPr>
        <w:t>Describe the causes and explain the effects of the Transatlantic Slave Trade</w:t>
      </w:r>
      <w:r w:rsidR="004C772B" w:rsidRPr="007447B2">
        <w:rPr>
          <w:b/>
          <w:bCs/>
          <w:noProof/>
          <w:sz w:val="24"/>
          <w:szCs w:val="24"/>
        </w:rPr>
        <w:t>.</w:t>
      </w:r>
    </w:p>
    <w:p w:rsidR="00AE4D93" w:rsidRPr="002B021E" w:rsidRDefault="00AE4D93" w:rsidP="007447B2">
      <w:pPr>
        <w:rPr>
          <w:noProof/>
          <w:sz w:val="24"/>
          <w:szCs w:val="24"/>
        </w:rPr>
      </w:pPr>
    </w:p>
    <w:p w:rsidR="004C772B" w:rsidRDefault="004C772B" w:rsidP="00AE4D93">
      <w:pPr>
        <w:rPr>
          <w:noProof/>
          <w:sz w:val="24"/>
          <w:szCs w:val="24"/>
        </w:rPr>
      </w:pPr>
    </w:p>
    <w:p w:rsidR="00CD3DFE" w:rsidRDefault="00CD3DFE" w:rsidP="00AE4D93">
      <w:pPr>
        <w:rPr>
          <w:noProof/>
          <w:sz w:val="24"/>
          <w:szCs w:val="24"/>
        </w:rPr>
      </w:pPr>
    </w:p>
    <w:p w:rsidR="00AE4D93" w:rsidRPr="002B021E" w:rsidRDefault="00AE4D93" w:rsidP="00AE4D93">
      <w:pPr>
        <w:rPr>
          <w:noProof/>
          <w:sz w:val="24"/>
          <w:szCs w:val="24"/>
        </w:rPr>
      </w:pPr>
      <w:r w:rsidRPr="002B021E">
        <w:rPr>
          <w:noProof/>
          <w:sz w:val="24"/>
          <w:szCs w:val="24"/>
        </w:rPr>
        <w:br/>
      </w:r>
    </w:p>
    <w:p w:rsidR="004C772B" w:rsidRPr="004C772B" w:rsidRDefault="00AE4D93" w:rsidP="004C772B">
      <w:pPr>
        <w:rPr>
          <w:b/>
          <w:bCs/>
          <w:noProof/>
          <w:sz w:val="24"/>
          <w:szCs w:val="24"/>
        </w:rPr>
      </w:pPr>
      <w:r w:rsidRPr="002B021E">
        <w:rPr>
          <w:b/>
          <w:bCs/>
          <w:noProof/>
          <w:sz w:val="24"/>
          <w:szCs w:val="24"/>
        </w:rPr>
        <w:lastRenderedPageBreak/>
        <w:t xml:space="preserve">3. </w:t>
      </w:r>
      <w:r w:rsidR="009401A7">
        <w:rPr>
          <w:b/>
          <w:bCs/>
          <w:noProof/>
          <w:sz w:val="24"/>
          <w:szCs w:val="24"/>
        </w:rPr>
        <w:t>Explain how the economic system of mercantilism works to benefit the mother country and their colonies.</w:t>
      </w:r>
    </w:p>
    <w:p w:rsidR="004C772B" w:rsidRDefault="004C772B" w:rsidP="007447B2">
      <w:pPr>
        <w:rPr>
          <w:noProof/>
          <w:sz w:val="24"/>
          <w:szCs w:val="24"/>
        </w:rPr>
      </w:pPr>
    </w:p>
    <w:p w:rsidR="004C772B" w:rsidRDefault="004C772B" w:rsidP="007447B2">
      <w:pPr>
        <w:rPr>
          <w:noProof/>
          <w:sz w:val="24"/>
          <w:szCs w:val="24"/>
        </w:rPr>
      </w:pPr>
    </w:p>
    <w:p w:rsidR="004C772B" w:rsidRDefault="004C772B" w:rsidP="007447B2">
      <w:pPr>
        <w:rPr>
          <w:noProof/>
          <w:sz w:val="24"/>
          <w:szCs w:val="24"/>
        </w:rPr>
      </w:pPr>
    </w:p>
    <w:p w:rsidR="004C772B" w:rsidRDefault="004C772B" w:rsidP="007447B2">
      <w:pPr>
        <w:rPr>
          <w:noProof/>
          <w:sz w:val="24"/>
          <w:szCs w:val="24"/>
        </w:rPr>
      </w:pPr>
    </w:p>
    <w:p w:rsidR="004C772B" w:rsidRDefault="004C772B" w:rsidP="007447B2">
      <w:pPr>
        <w:rPr>
          <w:noProof/>
          <w:sz w:val="24"/>
          <w:szCs w:val="24"/>
        </w:rPr>
      </w:pPr>
    </w:p>
    <w:p w:rsidR="004C772B" w:rsidRDefault="004C772B" w:rsidP="007447B2">
      <w:pPr>
        <w:rPr>
          <w:noProof/>
          <w:sz w:val="24"/>
          <w:szCs w:val="24"/>
        </w:rPr>
      </w:pPr>
      <w:bookmarkStart w:id="0" w:name="_GoBack"/>
      <w:bookmarkEnd w:id="0"/>
    </w:p>
    <w:p w:rsidR="00DA1AC7" w:rsidRDefault="00AE4D93" w:rsidP="00CD3DFE">
      <w:pPr>
        <w:rPr>
          <w:noProof/>
          <w:sz w:val="24"/>
          <w:szCs w:val="24"/>
        </w:rPr>
      </w:pPr>
      <w:r w:rsidRPr="002B021E">
        <w:rPr>
          <w:noProof/>
          <w:sz w:val="24"/>
          <w:szCs w:val="24"/>
        </w:rPr>
        <w:br/>
      </w:r>
      <w:r w:rsidR="002F3F77" w:rsidRPr="00D506BA">
        <w:rPr>
          <w:noProof/>
          <w:sz w:val="24"/>
          <w:szCs w:val="24"/>
          <w:u w:val="single"/>
        </w:rPr>
        <w:t>Part 3: Document Analysi</w:t>
      </w:r>
      <w:r w:rsidR="0092402F" w:rsidRPr="00D506BA">
        <w:rPr>
          <w:noProof/>
          <w:sz w:val="24"/>
          <w:szCs w:val="24"/>
          <w:u w:val="single"/>
        </w:rPr>
        <w:t>s</w:t>
      </w:r>
      <w:r w:rsidR="00D506BA">
        <w:rPr>
          <w:noProof/>
          <w:sz w:val="24"/>
          <w:szCs w:val="24"/>
        </w:rPr>
        <w:t xml:space="preserve"> (20% of grade, 5% each task)</w:t>
      </w:r>
      <w:r w:rsidR="0092402F" w:rsidRPr="002B021E">
        <w:rPr>
          <w:noProof/>
          <w:sz w:val="24"/>
          <w:szCs w:val="24"/>
        </w:rPr>
        <w:t xml:space="preserve">: Using the attached </w:t>
      </w:r>
      <w:r w:rsidR="002F3A63" w:rsidRPr="002B021E">
        <w:rPr>
          <w:noProof/>
          <w:sz w:val="24"/>
          <w:szCs w:val="24"/>
        </w:rPr>
        <w:t>HIPP</w:t>
      </w:r>
      <w:r w:rsidR="0092402F" w:rsidRPr="002B021E">
        <w:rPr>
          <w:noProof/>
          <w:sz w:val="24"/>
          <w:szCs w:val="24"/>
        </w:rPr>
        <w:t xml:space="preserve"> Document Analysis sh</w:t>
      </w:r>
      <w:r w:rsidR="00523495" w:rsidRPr="002B021E">
        <w:rPr>
          <w:noProof/>
          <w:sz w:val="24"/>
          <w:szCs w:val="24"/>
        </w:rPr>
        <w:t>eet interp</w:t>
      </w:r>
      <w:r w:rsidR="00C71EA1">
        <w:rPr>
          <w:noProof/>
          <w:sz w:val="24"/>
          <w:szCs w:val="24"/>
        </w:rPr>
        <w:t>r</w:t>
      </w:r>
      <w:r w:rsidR="00523495" w:rsidRPr="002B021E">
        <w:rPr>
          <w:noProof/>
          <w:sz w:val="24"/>
          <w:szCs w:val="24"/>
        </w:rPr>
        <w:t xml:space="preserve">et the meaning of the </w:t>
      </w:r>
      <w:r w:rsidR="00DA1AC7">
        <w:rPr>
          <w:noProof/>
          <w:sz w:val="24"/>
          <w:szCs w:val="24"/>
        </w:rPr>
        <w:t>document</w:t>
      </w:r>
      <w:r w:rsidR="00BC795D" w:rsidRPr="00DA1AC7">
        <w:rPr>
          <w:noProof/>
          <w:sz w:val="24"/>
          <w:szCs w:val="24"/>
        </w:rPr>
        <w:t>.</w:t>
      </w:r>
      <w:r w:rsidR="00DA1AC7">
        <w:rPr>
          <w:noProof/>
          <w:sz w:val="24"/>
          <w:szCs w:val="24"/>
        </w:rPr>
        <w:t xml:space="preserve">  The annotation is to help you understand the historical context of the document</w:t>
      </w:r>
    </w:p>
    <w:p w:rsidR="00DA1AC7" w:rsidRPr="00DA1AC7" w:rsidRDefault="00DA1AC7" w:rsidP="00DA1AC7">
      <w:pPr>
        <w:spacing w:before="100" w:beforeAutospacing="1" w:after="100" w:afterAutospacing="1" w:line="240" w:lineRule="auto"/>
        <w:rPr>
          <w:rFonts w:ascii="Verdana" w:eastAsia="Times New Roman" w:hAnsi="Verdana" w:cs="Times New Roman"/>
          <w:color w:val="2C3346"/>
          <w:sz w:val="20"/>
          <w:szCs w:val="20"/>
        </w:rPr>
      </w:pPr>
      <w:r w:rsidRPr="00DA1AC7">
        <w:rPr>
          <w:rFonts w:ascii="Verdana" w:eastAsia="Times New Roman" w:hAnsi="Verdana" w:cs="Times New Roman"/>
          <w:color w:val="2C3346"/>
          <w:sz w:val="20"/>
          <w:szCs w:val="20"/>
        </w:rPr>
        <w:t>Author:   Fray Tomas de Mercado </w:t>
      </w:r>
      <w:r w:rsidRPr="00DA1AC7">
        <w:rPr>
          <w:rFonts w:ascii="Verdana" w:eastAsia="Times New Roman" w:hAnsi="Verdana" w:cs="Times New Roman"/>
          <w:color w:val="2C3346"/>
          <w:sz w:val="20"/>
          <w:szCs w:val="20"/>
        </w:rPr>
        <w:br/>
        <w:t>Date</w:t>
      </w:r>
      <w:proofErr w:type="gramStart"/>
      <w:r w:rsidRPr="00DA1AC7">
        <w:rPr>
          <w:rFonts w:ascii="Verdana" w:eastAsia="Times New Roman" w:hAnsi="Verdana" w:cs="Times New Roman"/>
          <w:color w:val="2C3346"/>
          <w:sz w:val="20"/>
          <w:szCs w:val="20"/>
        </w:rPr>
        <w:t>:1587</w:t>
      </w:r>
      <w:proofErr w:type="gramEnd"/>
    </w:p>
    <w:p w:rsidR="00DA1AC7" w:rsidRPr="00DA1AC7" w:rsidRDefault="00DA1AC7" w:rsidP="00DA1AC7">
      <w:pPr>
        <w:spacing w:before="100" w:beforeAutospacing="1" w:after="100" w:afterAutospacing="1" w:line="240" w:lineRule="auto"/>
        <w:rPr>
          <w:rFonts w:ascii="Verdana" w:eastAsia="Times New Roman" w:hAnsi="Verdana" w:cs="Times New Roman"/>
          <w:color w:val="2C3346"/>
          <w:sz w:val="20"/>
          <w:szCs w:val="20"/>
        </w:rPr>
      </w:pPr>
      <w:r w:rsidRPr="00DA1AC7">
        <w:rPr>
          <w:rFonts w:ascii="Verdana" w:eastAsia="Times New Roman" w:hAnsi="Verdana" w:cs="Times New Roman"/>
          <w:b/>
          <w:bCs/>
          <w:color w:val="2C3346"/>
          <w:sz w:val="20"/>
          <w:szCs w:val="20"/>
        </w:rPr>
        <w:t>Annotation:</w:t>
      </w:r>
    </w:p>
    <w:p w:rsidR="00DA1AC7" w:rsidRPr="00DA1AC7" w:rsidRDefault="00DA1AC7" w:rsidP="00DA1AC7">
      <w:pPr>
        <w:spacing w:before="100" w:beforeAutospacing="1" w:after="100" w:afterAutospacing="1" w:line="240" w:lineRule="auto"/>
        <w:rPr>
          <w:rFonts w:ascii="Verdana" w:eastAsia="Times New Roman" w:hAnsi="Verdana" w:cs="Times New Roman"/>
          <w:color w:val="2C3346"/>
          <w:sz w:val="20"/>
          <w:szCs w:val="20"/>
        </w:rPr>
      </w:pPr>
      <w:r w:rsidRPr="00DA1AC7">
        <w:rPr>
          <w:rFonts w:ascii="Verdana" w:eastAsia="Times New Roman" w:hAnsi="Verdana" w:cs="Times New Roman"/>
          <w:color w:val="2C3346"/>
          <w:sz w:val="20"/>
          <w:szCs w:val="20"/>
        </w:rPr>
        <w:t>Las Casas was not alone in recognizing the evils of slavery. In this selection, another Spanish cleric, Fray Tomas Mercado (d. 1575?), argues that the slave trade was the product of deception, robbery, and violence.</w:t>
      </w:r>
    </w:p>
    <w:p w:rsidR="00DA1AC7" w:rsidRDefault="00DA1AC7" w:rsidP="00DA1AC7">
      <w:pPr>
        <w:spacing w:before="100" w:beforeAutospacing="1" w:after="100" w:afterAutospacing="1" w:line="240" w:lineRule="auto"/>
        <w:rPr>
          <w:rFonts w:ascii="Verdana" w:eastAsia="Times New Roman" w:hAnsi="Verdana" w:cs="Times New Roman"/>
          <w:color w:val="2C3346"/>
          <w:sz w:val="20"/>
          <w:szCs w:val="20"/>
        </w:rPr>
      </w:pPr>
      <w:r w:rsidRPr="00DA1AC7">
        <w:rPr>
          <w:rFonts w:ascii="Verdana" w:eastAsia="Times New Roman" w:hAnsi="Verdana" w:cs="Times New Roman"/>
          <w:color w:val="2C3346"/>
          <w:sz w:val="20"/>
          <w:szCs w:val="20"/>
        </w:rPr>
        <w:t xml:space="preserve">The European colonization of the New World brought three disparate geographical areas together: the Americas, </w:t>
      </w:r>
      <w:proofErr w:type="gramStart"/>
      <w:r w:rsidRPr="00DA1AC7">
        <w:rPr>
          <w:rFonts w:ascii="Verdana" w:eastAsia="Times New Roman" w:hAnsi="Verdana" w:cs="Times New Roman"/>
          <w:color w:val="2C3346"/>
          <w:sz w:val="20"/>
          <w:szCs w:val="20"/>
        </w:rPr>
        <w:t>western</w:t>
      </w:r>
      <w:proofErr w:type="gramEnd"/>
      <w:r w:rsidRPr="00DA1AC7">
        <w:rPr>
          <w:rFonts w:ascii="Verdana" w:eastAsia="Times New Roman" w:hAnsi="Verdana" w:cs="Times New Roman"/>
          <w:color w:val="2C3346"/>
          <w:sz w:val="20"/>
          <w:szCs w:val="20"/>
        </w:rPr>
        <w:t xml:space="preserve"> Europe, and western Africa. Some of the consequences of this inter-cultural contact are well-known, such as the introduction of horses, pigs, and cattle into the New World, and the transfer of potatoes, beans, and tomatoes to Europe. But other consequences of the Columbian exchange are less noted. As a result of the Atlantic slave trade, such New World food crops as cassava, sweet potatoes, squash, and peanuts were carried to Africa, sharply stimulating African population growth and therefore increasing the population in ways that helped make the slave trade possible.</w:t>
      </w:r>
    </w:p>
    <w:p w:rsidR="00CD3DFE" w:rsidRDefault="00CD3DFE" w:rsidP="00DA1AC7">
      <w:pPr>
        <w:spacing w:before="100" w:beforeAutospacing="1" w:after="100" w:afterAutospacing="1" w:line="240" w:lineRule="auto"/>
        <w:rPr>
          <w:rFonts w:ascii="Verdana" w:eastAsia="Times New Roman" w:hAnsi="Verdana" w:cs="Times New Roman"/>
          <w:b/>
          <w:bCs/>
          <w:color w:val="2C3346"/>
          <w:sz w:val="20"/>
          <w:szCs w:val="20"/>
        </w:rPr>
      </w:pPr>
    </w:p>
    <w:p w:rsidR="00DA1AC7" w:rsidRDefault="00DA1AC7" w:rsidP="00DA1AC7">
      <w:pPr>
        <w:spacing w:before="100" w:beforeAutospacing="1" w:after="100" w:afterAutospacing="1" w:line="240" w:lineRule="auto"/>
        <w:rPr>
          <w:rFonts w:ascii="Verdana" w:eastAsia="Times New Roman" w:hAnsi="Verdana" w:cs="Times New Roman"/>
          <w:b/>
          <w:bCs/>
          <w:color w:val="2C3346"/>
          <w:sz w:val="20"/>
          <w:szCs w:val="20"/>
        </w:rPr>
      </w:pPr>
      <w:r w:rsidRPr="00DA1AC7">
        <w:rPr>
          <w:rFonts w:ascii="Verdana" w:eastAsia="Times New Roman" w:hAnsi="Verdana" w:cs="Times New Roman"/>
          <w:b/>
          <w:bCs/>
          <w:color w:val="2C3346"/>
          <w:sz w:val="20"/>
          <w:szCs w:val="20"/>
        </w:rPr>
        <w:lastRenderedPageBreak/>
        <w:t>Document:</w:t>
      </w:r>
    </w:p>
    <w:p w:rsidR="00CD3DFE" w:rsidRDefault="00DA1AC7" w:rsidP="00CD3DFE">
      <w:pPr>
        <w:spacing w:before="100" w:beforeAutospacing="1" w:after="100" w:afterAutospacing="1" w:line="240" w:lineRule="auto"/>
        <w:rPr>
          <w:rFonts w:ascii="Verdana" w:eastAsia="Times New Roman" w:hAnsi="Verdana" w:cs="Times New Roman"/>
          <w:color w:val="2C3346"/>
          <w:sz w:val="20"/>
          <w:szCs w:val="20"/>
        </w:rPr>
      </w:pPr>
      <w:r w:rsidRPr="00DA1AC7">
        <w:rPr>
          <w:rFonts w:ascii="Verdana" w:eastAsia="Times New Roman" w:hAnsi="Verdana" w:cs="Times New Roman"/>
          <w:color w:val="2C3346"/>
          <w:sz w:val="20"/>
          <w:szCs w:val="20"/>
        </w:rPr>
        <w:t>It is public opinion and knowledge that no end of deception is practiced and a thousand acts of robbery and violence are committed in the course of bartering and carrying off Negroes from their country and bringing them to the Indies and to Spain.... Since the Portuguese and Spaniards pay so much for a Negro, they go out to hunt one another without the pretext of a war, as if they were deer; even the very Ethiopians, who are different, being induced to do so by the profit derived. They make war on one another, their gain being the capture of their own people, and they go after one another in the forests where they usually hunt.... In this way, and contrary to all justice, a very great number of prisoners are taken. And no one is horrified that these people are ill-treating and selling one another, because they are considered uncivilized and savage. In addition to the pretext, of parents selling their children as a last resort, there is the bestial practice of selling them without any necessity to do so, and very often through anger or passion, for some displeasure or disrespect they have shown them.... The wretched children are taken to the market place for sale, and as the traffic in Negroes is so great, there are Portuguese, or even Negroes themselves, ready everywhere to buy them. There are also among them traders in this bestial and brutal business, who set boundaries in the interior for the natives and carry them off for sale at a higher price on the coasts or in the islands. I have seen many acquired in this way. Apart from these acts of injustice and robberies committed among themselves, there are thousands of other forms of deception practiced in those parts by the Spaniards to trick and carry off the Negroes finally as newly imported slaves, which they are in fact, to the ports, with a few bonnets, gewgaws, beads and bits of paper under which they give them. They put them aboard the ships under false pretenses, hoist anchor, set sail, and make off towards the high seas with their booty.... I know a man who recently sailed to one of those Islands and, with less than four thousand ducats for ransom, carried off four hundred Negroes without license or registration.... They embark four and five hundred of them in a boat which, sometimes, is not a cargo boat. The very stench is enough to kill most of them, and, indeed, very many die. The wonder is that twen</w:t>
      </w:r>
      <w:r w:rsidR="00CD3DFE">
        <w:rPr>
          <w:rFonts w:ascii="Verdana" w:eastAsia="Times New Roman" w:hAnsi="Verdana" w:cs="Times New Roman"/>
          <w:color w:val="2C3346"/>
          <w:sz w:val="20"/>
          <w:szCs w:val="20"/>
        </w:rPr>
        <w:t>ty percent of them are not lost</w:t>
      </w:r>
    </w:p>
    <w:p w:rsidR="00686C4F" w:rsidRPr="00CD3DFE" w:rsidRDefault="00686C4F" w:rsidP="00CD3DFE">
      <w:pPr>
        <w:spacing w:before="100" w:beforeAutospacing="1" w:after="100" w:afterAutospacing="1" w:line="240" w:lineRule="auto"/>
        <w:rPr>
          <w:noProof/>
          <w:sz w:val="24"/>
          <w:szCs w:val="24"/>
        </w:rPr>
      </w:pPr>
      <w:r w:rsidRPr="00CD3DFE">
        <w:rPr>
          <w:rFonts w:ascii="Domine" w:eastAsia="Domine" w:hAnsi="Domine" w:cs="Domine"/>
          <w:b/>
          <w:sz w:val="24"/>
          <w:szCs w:val="24"/>
        </w:rPr>
        <w:t xml:space="preserve">H.I.P.P.: DBQ and Document Analysis  </w:t>
      </w:r>
    </w:p>
    <w:p w:rsidR="00CD3DFE" w:rsidRDefault="00686C4F" w:rsidP="00686C4F">
      <w:pPr>
        <w:rPr>
          <w:rFonts w:ascii="Domine" w:eastAsia="Domine" w:hAnsi="Domine" w:cs="Domine"/>
          <w:sz w:val="24"/>
          <w:szCs w:val="24"/>
        </w:rPr>
      </w:pPr>
      <w:r w:rsidRPr="00CD3DFE">
        <w:rPr>
          <w:rFonts w:ascii="Domine" w:eastAsia="Domine" w:hAnsi="Domine" w:cs="Domine"/>
          <w:b/>
          <w:sz w:val="24"/>
          <w:szCs w:val="24"/>
        </w:rPr>
        <w:t>1. HISTORICAL CONTEXT-</w:t>
      </w:r>
      <w:r w:rsidRPr="00CD3DFE">
        <w:rPr>
          <w:rFonts w:ascii="Domine" w:eastAsia="Domine" w:hAnsi="Domine" w:cs="Domine"/>
          <w:sz w:val="24"/>
          <w:szCs w:val="24"/>
        </w:rPr>
        <w:t>Connect the document to specific historical events using outside examples.  Connect the document across time to earlier and/or later eras or across space to events happening in different places.  (What else is going on in the world that you need to know to help you understand the document?  This is the background info, like the scrolling text at the beginning of Star Wars)</w:t>
      </w:r>
    </w:p>
    <w:p w:rsidR="00CD3DFE" w:rsidRDefault="00686C4F" w:rsidP="00CD3DFE">
      <w:pPr>
        <w:rPr>
          <w:sz w:val="24"/>
          <w:szCs w:val="24"/>
        </w:rPr>
      </w:pPr>
      <w:r w:rsidRPr="00CD3DFE">
        <w:rPr>
          <w:rFonts w:ascii="Domine" w:eastAsia="Domine" w:hAnsi="Domine" w:cs="Domine"/>
          <w:b/>
          <w:sz w:val="24"/>
          <w:szCs w:val="24"/>
        </w:rPr>
        <w:t xml:space="preserve">2. </w:t>
      </w:r>
      <w:r w:rsidR="00DA1AC7" w:rsidRPr="00CD3DFE">
        <w:rPr>
          <w:rFonts w:ascii="Domine" w:eastAsia="Domine" w:hAnsi="Domine" w:cs="Domine"/>
          <w:b/>
          <w:sz w:val="24"/>
          <w:szCs w:val="24"/>
        </w:rPr>
        <w:t>I</w:t>
      </w:r>
      <w:r w:rsidRPr="00CD3DFE">
        <w:rPr>
          <w:rFonts w:ascii="Domine" w:eastAsia="Domine" w:hAnsi="Domine" w:cs="Domine"/>
          <w:b/>
          <w:sz w:val="24"/>
          <w:szCs w:val="24"/>
        </w:rPr>
        <w:t>NTENDED AUDIENCE</w:t>
      </w:r>
      <w:r w:rsidRPr="00CD3DFE">
        <w:rPr>
          <w:rFonts w:ascii="Domine" w:eastAsia="Domine" w:hAnsi="Domine" w:cs="Domine"/>
          <w:sz w:val="24"/>
          <w:szCs w:val="24"/>
        </w:rPr>
        <w:t>-Identify a person or group the author expects to inform or influence.</w:t>
      </w:r>
      <w:r w:rsidR="00CD3DFE" w:rsidRPr="00CD3DFE">
        <w:rPr>
          <w:sz w:val="24"/>
          <w:szCs w:val="24"/>
        </w:rPr>
        <w:tab/>
      </w:r>
    </w:p>
    <w:p w:rsidR="00686C4F" w:rsidRPr="00CD3DFE" w:rsidRDefault="00686C4F" w:rsidP="00CD3DFE">
      <w:pPr>
        <w:tabs>
          <w:tab w:val="left" w:pos="4830"/>
        </w:tabs>
        <w:rPr>
          <w:sz w:val="24"/>
          <w:szCs w:val="24"/>
        </w:rPr>
      </w:pPr>
      <w:r w:rsidRPr="00CD3DFE">
        <w:rPr>
          <w:rFonts w:ascii="Domine" w:eastAsia="Domine" w:hAnsi="Domine" w:cs="Domine"/>
          <w:b/>
          <w:sz w:val="24"/>
          <w:szCs w:val="24"/>
        </w:rPr>
        <w:t>3. POINT OF VIEW-</w:t>
      </w:r>
      <w:r w:rsidRPr="00CD3DFE">
        <w:rPr>
          <w:rFonts w:ascii="Domine" w:eastAsia="Domine" w:hAnsi="Domine" w:cs="Domine"/>
          <w:sz w:val="24"/>
          <w:szCs w:val="24"/>
        </w:rPr>
        <w:t>What do</w:t>
      </w:r>
      <w:r w:rsidR="007447B2" w:rsidRPr="00CD3DFE">
        <w:rPr>
          <w:rFonts w:ascii="Domine" w:eastAsia="Domine" w:hAnsi="Domine" w:cs="Domine"/>
          <w:sz w:val="24"/>
          <w:szCs w:val="24"/>
        </w:rPr>
        <w:t xml:space="preserve"> you</w:t>
      </w:r>
      <w:r w:rsidRPr="00CD3DFE">
        <w:rPr>
          <w:rFonts w:ascii="Domine" w:eastAsia="Domine" w:hAnsi="Domine" w:cs="Domine"/>
          <w:sz w:val="24"/>
          <w:szCs w:val="24"/>
        </w:rPr>
        <w:t xml:space="preserve"> think the author’s point of view is on the topic shown in the document?  Is there any evidence of bias?  If so provide specific details. </w:t>
      </w:r>
    </w:p>
    <w:p w:rsidR="00440D80" w:rsidRPr="00CD3DFE" w:rsidRDefault="00DA1AC7" w:rsidP="00686C4F">
      <w:pPr>
        <w:rPr>
          <w:noProof/>
          <w:sz w:val="24"/>
          <w:szCs w:val="24"/>
        </w:rPr>
      </w:pPr>
      <w:r w:rsidRPr="00CD3DFE">
        <w:rPr>
          <w:rFonts w:ascii="Domine" w:eastAsia="Domine" w:hAnsi="Domine" w:cs="Domine"/>
          <w:b/>
          <w:sz w:val="24"/>
          <w:szCs w:val="24"/>
        </w:rPr>
        <w:t>4</w:t>
      </w:r>
      <w:r w:rsidR="00686C4F" w:rsidRPr="00CD3DFE">
        <w:rPr>
          <w:rFonts w:ascii="Domine" w:eastAsia="Domine" w:hAnsi="Domine" w:cs="Domine"/>
          <w:b/>
          <w:sz w:val="24"/>
          <w:szCs w:val="24"/>
        </w:rPr>
        <w:t>. PURPOSE-</w:t>
      </w:r>
      <w:r w:rsidR="00686C4F" w:rsidRPr="00CD3DFE">
        <w:rPr>
          <w:rFonts w:ascii="Domine" w:eastAsia="Domine" w:hAnsi="Domine" w:cs="Domine"/>
          <w:sz w:val="24"/>
          <w:szCs w:val="24"/>
        </w:rPr>
        <w:t xml:space="preserve">Why did the author create the source? </w:t>
      </w:r>
    </w:p>
    <w:sectPr w:rsidR="00440D80" w:rsidRPr="00CD3DFE" w:rsidSect="009240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69E7"/>
    <w:multiLevelType w:val="multilevel"/>
    <w:tmpl w:val="185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F576C"/>
    <w:multiLevelType w:val="multilevel"/>
    <w:tmpl w:val="108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61CAA"/>
    <w:multiLevelType w:val="multilevel"/>
    <w:tmpl w:val="D884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01C39"/>
    <w:multiLevelType w:val="multilevel"/>
    <w:tmpl w:val="F59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97141"/>
    <w:multiLevelType w:val="multilevel"/>
    <w:tmpl w:val="1C8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049C"/>
    <w:multiLevelType w:val="multilevel"/>
    <w:tmpl w:val="23DC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10220"/>
    <w:multiLevelType w:val="multilevel"/>
    <w:tmpl w:val="87A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1671F"/>
    <w:multiLevelType w:val="multilevel"/>
    <w:tmpl w:val="B0F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5FF3"/>
    <w:multiLevelType w:val="multilevel"/>
    <w:tmpl w:val="926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018D2"/>
    <w:multiLevelType w:val="multilevel"/>
    <w:tmpl w:val="D87A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2670B"/>
    <w:multiLevelType w:val="multilevel"/>
    <w:tmpl w:val="B26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CC6DFB"/>
    <w:multiLevelType w:val="multilevel"/>
    <w:tmpl w:val="19A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F757A"/>
    <w:multiLevelType w:val="multilevel"/>
    <w:tmpl w:val="2F2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231B5"/>
    <w:multiLevelType w:val="multilevel"/>
    <w:tmpl w:val="6D3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411C3"/>
    <w:multiLevelType w:val="multilevel"/>
    <w:tmpl w:val="48D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D22FF"/>
    <w:multiLevelType w:val="multilevel"/>
    <w:tmpl w:val="918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E4CD5"/>
    <w:multiLevelType w:val="multilevel"/>
    <w:tmpl w:val="F692DF26"/>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13BEB"/>
    <w:multiLevelType w:val="hybridMultilevel"/>
    <w:tmpl w:val="D6DEA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D21B28"/>
    <w:multiLevelType w:val="multilevel"/>
    <w:tmpl w:val="0A3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C4006"/>
    <w:multiLevelType w:val="multilevel"/>
    <w:tmpl w:val="CF48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D0625"/>
    <w:multiLevelType w:val="multilevel"/>
    <w:tmpl w:val="F09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A57D6B"/>
    <w:multiLevelType w:val="multilevel"/>
    <w:tmpl w:val="8C0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445A0"/>
    <w:multiLevelType w:val="multilevel"/>
    <w:tmpl w:val="B35A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55D1A"/>
    <w:multiLevelType w:val="multilevel"/>
    <w:tmpl w:val="F23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D6877"/>
    <w:multiLevelType w:val="multilevel"/>
    <w:tmpl w:val="D53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90DFF"/>
    <w:multiLevelType w:val="multilevel"/>
    <w:tmpl w:val="2C78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D328E"/>
    <w:multiLevelType w:val="multilevel"/>
    <w:tmpl w:val="47E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B046B"/>
    <w:multiLevelType w:val="multilevel"/>
    <w:tmpl w:val="53E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01822"/>
    <w:multiLevelType w:val="multilevel"/>
    <w:tmpl w:val="202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A2761"/>
    <w:multiLevelType w:val="multilevel"/>
    <w:tmpl w:val="CBC6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0ECA"/>
    <w:multiLevelType w:val="multilevel"/>
    <w:tmpl w:val="270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E2B02"/>
    <w:multiLevelType w:val="multilevel"/>
    <w:tmpl w:val="56B0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801753"/>
    <w:multiLevelType w:val="multilevel"/>
    <w:tmpl w:val="E5A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0"/>
  </w:num>
  <w:num w:numId="3">
    <w:abstractNumId w:val="24"/>
  </w:num>
  <w:num w:numId="4">
    <w:abstractNumId w:val="23"/>
  </w:num>
  <w:num w:numId="5">
    <w:abstractNumId w:val="26"/>
  </w:num>
  <w:num w:numId="6">
    <w:abstractNumId w:val="14"/>
  </w:num>
  <w:num w:numId="7">
    <w:abstractNumId w:val="21"/>
  </w:num>
  <w:num w:numId="8">
    <w:abstractNumId w:val="7"/>
  </w:num>
  <w:num w:numId="9">
    <w:abstractNumId w:val="27"/>
  </w:num>
  <w:num w:numId="10">
    <w:abstractNumId w:val="22"/>
  </w:num>
  <w:num w:numId="11">
    <w:abstractNumId w:val="9"/>
  </w:num>
  <w:num w:numId="12">
    <w:abstractNumId w:val="15"/>
  </w:num>
  <w:num w:numId="13">
    <w:abstractNumId w:val="3"/>
  </w:num>
  <w:num w:numId="14">
    <w:abstractNumId w:val="18"/>
  </w:num>
  <w:num w:numId="15">
    <w:abstractNumId w:val="5"/>
  </w:num>
  <w:num w:numId="16">
    <w:abstractNumId w:val="11"/>
  </w:num>
  <w:num w:numId="17">
    <w:abstractNumId w:val="6"/>
  </w:num>
  <w:num w:numId="18">
    <w:abstractNumId w:val="28"/>
  </w:num>
  <w:num w:numId="19">
    <w:abstractNumId w:val="12"/>
  </w:num>
  <w:num w:numId="20">
    <w:abstractNumId w:val="29"/>
  </w:num>
  <w:num w:numId="21">
    <w:abstractNumId w:val="32"/>
  </w:num>
  <w:num w:numId="22">
    <w:abstractNumId w:val="17"/>
  </w:num>
  <w:num w:numId="23">
    <w:abstractNumId w:val="8"/>
  </w:num>
  <w:num w:numId="24">
    <w:abstractNumId w:val="1"/>
  </w:num>
  <w:num w:numId="25">
    <w:abstractNumId w:val="0"/>
  </w:num>
  <w:num w:numId="26">
    <w:abstractNumId w:val="2"/>
  </w:num>
  <w:num w:numId="27">
    <w:abstractNumId w:val="19"/>
  </w:num>
  <w:num w:numId="28">
    <w:abstractNumId w:val="25"/>
  </w:num>
  <w:num w:numId="29">
    <w:abstractNumId w:val="13"/>
  </w:num>
  <w:num w:numId="30">
    <w:abstractNumId w:val="10"/>
  </w:num>
  <w:num w:numId="31">
    <w:abstractNumId w:val="20"/>
  </w:num>
  <w:num w:numId="32">
    <w:abstractNumId w:val="4"/>
  </w:num>
  <w:num w:numId="3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95"/>
    <w:rsid w:val="00083F08"/>
    <w:rsid w:val="000C7749"/>
    <w:rsid w:val="001330A1"/>
    <w:rsid w:val="00166A49"/>
    <w:rsid w:val="00196933"/>
    <w:rsid w:val="001E01B6"/>
    <w:rsid w:val="001F5595"/>
    <w:rsid w:val="001F6E91"/>
    <w:rsid w:val="0020082D"/>
    <w:rsid w:val="00294CBE"/>
    <w:rsid w:val="002B021E"/>
    <w:rsid w:val="002E16BD"/>
    <w:rsid w:val="002F3A63"/>
    <w:rsid w:val="002F3F77"/>
    <w:rsid w:val="00301C78"/>
    <w:rsid w:val="003135F7"/>
    <w:rsid w:val="00366664"/>
    <w:rsid w:val="00395B57"/>
    <w:rsid w:val="003F5932"/>
    <w:rsid w:val="00440D80"/>
    <w:rsid w:val="00470FD4"/>
    <w:rsid w:val="00473A22"/>
    <w:rsid w:val="004C5295"/>
    <w:rsid w:val="004C772B"/>
    <w:rsid w:val="005139C4"/>
    <w:rsid w:val="005215FB"/>
    <w:rsid w:val="00523495"/>
    <w:rsid w:val="005750E0"/>
    <w:rsid w:val="005B38B2"/>
    <w:rsid w:val="006028D6"/>
    <w:rsid w:val="00635D5B"/>
    <w:rsid w:val="006432B2"/>
    <w:rsid w:val="00686C4F"/>
    <w:rsid w:val="006E67C9"/>
    <w:rsid w:val="007370A8"/>
    <w:rsid w:val="007447B2"/>
    <w:rsid w:val="00751672"/>
    <w:rsid w:val="007569F5"/>
    <w:rsid w:val="00772F75"/>
    <w:rsid w:val="007A4D87"/>
    <w:rsid w:val="00832F36"/>
    <w:rsid w:val="008A471C"/>
    <w:rsid w:val="008A663A"/>
    <w:rsid w:val="008D3C65"/>
    <w:rsid w:val="008E265D"/>
    <w:rsid w:val="008E550A"/>
    <w:rsid w:val="008F02B0"/>
    <w:rsid w:val="0092402F"/>
    <w:rsid w:val="00933301"/>
    <w:rsid w:val="009401A7"/>
    <w:rsid w:val="00971883"/>
    <w:rsid w:val="0097370D"/>
    <w:rsid w:val="009862AC"/>
    <w:rsid w:val="009C3DC5"/>
    <w:rsid w:val="009E1267"/>
    <w:rsid w:val="00A54C36"/>
    <w:rsid w:val="00A77AB1"/>
    <w:rsid w:val="00AC123D"/>
    <w:rsid w:val="00AE1452"/>
    <w:rsid w:val="00AE4D93"/>
    <w:rsid w:val="00B90C37"/>
    <w:rsid w:val="00B91CFE"/>
    <w:rsid w:val="00BA6E0F"/>
    <w:rsid w:val="00BB315E"/>
    <w:rsid w:val="00BC118D"/>
    <w:rsid w:val="00BC795D"/>
    <w:rsid w:val="00C71EA1"/>
    <w:rsid w:val="00C83D06"/>
    <w:rsid w:val="00CD3DFE"/>
    <w:rsid w:val="00D1264D"/>
    <w:rsid w:val="00D506BA"/>
    <w:rsid w:val="00D536C0"/>
    <w:rsid w:val="00D95A20"/>
    <w:rsid w:val="00DA1AC7"/>
    <w:rsid w:val="00E01B2E"/>
    <w:rsid w:val="00E23B09"/>
    <w:rsid w:val="00E435F4"/>
    <w:rsid w:val="00E83D1B"/>
    <w:rsid w:val="00E9022C"/>
    <w:rsid w:val="00EB5DFE"/>
    <w:rsid w:val="00F43830"/>
    <w:rsid w:val="00F65654"/>
    <w:rsid w:val="00F95CDE"/>
    <w:rsid w:val="00FA4DD7"/>
    <w:rsid w:val="00FC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5F48F-0060-483B-96C3-0648B348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295"/>
  </w:style>
  <w:style w:type="paragraph" w:styleId="Heading1">
    <w:name w:val="heading 1"/>
    <w:basedOn w:val="Normal"/>
    <w:link w:val="Heading1Char"/>
    <w:uiPriority w:val="9"/>
    <w:qFormat/>
    <w:rsid w:val="002F3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3A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3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95"/>
    <w:pPr>
      <w:ind w:left="720"/>
      <w:contextualSpacing/>
    </w:pPr>
  </w:style>
  <w:style w:type="table" w:styleId="TableGrid">
    <w:name w:val="Table Grid"/>
    <w:basedOn w:val="TableNormal"/>
    <w:uiPriority w:val="59"/>
    <w:rsid w:val="002E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2F"/>
    <w:rPr>
      <w:rFonts w:ascii="Tahoma" w:hAnsi="Tahoma" w:cs="Tahoma"/>
      <w:sz w:val="16"/>
      <w:szCs w:val="16"/>
    </w:rPr>
  </w:style>
  <w:style w:type="paragraph" w:styleId="NormalWeb">
    <w:name w:val="Normal (Web)"/>
    <w:basedOn w:val="Normal"/>
    <w:uiPriority w:val="99"/>
    <w:semiHidden/>
    <w:unhideWhenUsed/>
    <w:rsid w:val="00832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832F36"/>
  </w:style>
  <w:style w:type="character" w:customStyle="1" w:styleId="description">
    <w:name w:val="description"/>
    <w:basedOn w:val="DefaultParagraphFont"/>
    <w:rsid w:val="00832F36"/>
  </w:style>
  <w:style w:type="character" w:customStyle="1" w:styleId="narrative">
    <w:name w:val="narrative"/>
    <w:basedOn w:val="DefaultParagraphFont"/>
    <w:rsid w:val="00832F36"/>
  </w:style>
  <w:style w:type="character" w:customStyle="1" w:styleId="Caption1">
    <w:name w:val="Caption1"/>
    <w:basedOn w:val="DefaultParagraphFont"/>
    <w:rsid w:val="00832F36"/>
  </w:style>
  <w:style w:type="character" w:customStyle="1" w:styleId="apple-converted-space">
    <w:name w:val="apple-converted-space"/>
    <w:basedOn w:val="DefaultParagraphFont"/>
    <w:rsid w:val="0097370D"/>
  </w:style>
  <w:style w:type="character" w:customStyle="1" w:styleId="Heading1Char">
    <w:name w:val="Heading 1 Char"/>
    <w:basedOn w:val="DefaultParagraphFont"/>
    <w:link w:val="Heading1"/>
    <w:uiPriority w:val="9"/>
    <w:rsid w:val="002F3A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3A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3A6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3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9302">
      <w:bodyDiv w:val="1"/>
      <w:marLeft w:val="0"/>
      <w:marRight w:val="0"/>
      <w:marTop w:val="0"/>
      <w:marBottom w:val="0"/>
      <w:divBdr>
        <w:top w:val="none" w:sz="0" w:space="0" w:color="auto"/>
        <w:left w:val="none" w:sz="0" w:space="0" w:color="auto"/>
        <w:bottom w:val="none" w:sz="0" w:space="0" w:color="auto"/>
        <w:right w:val="none" w:sz="0" w:space="0" w:color="auto"/>
      </w:divBdr>
    </w:div>
    <w:div w:id="233200339">
      <w:bodyDiv w:val="1"/>
      <w:marLeft w:val="0"/>
      <w:marRight w:val="0"/>
      <w:marTop w:val="0"/>
      <w:marBottom w:val="0"/>
      <w:divBdr>
        <w:top w:val="none" w:sz="0" w:space="0" w:color="auto"/>
        <w:left w:val="none" w:sz="0" w:space="0" w:color="auto"/>
        <w:bottom w:val="none" w:sz="0" w:space="0" w:color="auto"/>
        <w:right w:val="none" w:sz="0" w:space="0" w:color="auto"/>
      </w:divBdr>
    </w:div>
    <w:div w:id="341396555">
      <w:bodyDiv w:val="1"/>
      <w:marLeft w:val="0"/>
      <w:marRight w:val="0"/>
      <w:marTop w:val="0"/>
      <w:marBottom w:val="0"/>
      <w:divBdr>
        <w:top w:val="none" w:sz="0" w:space="0" w:color="auto"/>
        <w:left w:val="none" w:sz="0" w:space="0" w:color="auto"/>
        <w:bottom w:val="none" w:sz="0" w:space="0" w:color="auto"/>
        <w:right w:val="none" w:sz="0" w:space="0" w:color="auto"/>
      </w:divBdr>
    </w:div>
    <w:div w:id="374931726">
      <w:bodyDiv w:val="1"/>
      <w:marLeft w:val="0"/>
      <w:marRight w:val="0"/>
      <w:marTop w:val="0"/>
      <w:marBottom w:val="0"/>
      <w:divBdr>
        <w:top w:val="none" w:sz="0" w:space="0" w:color="auto"/>
        <w:left w:val="none" w:sz="0" w:space="0" w:color="auto"/>
        <w:bottom w:val="none" w:sz="0" w:space="0" w:color="auto"/>
        <w:right w:val="none" w:sz="0" w:space="0" w:color="auto"/>
      </w:divBdr>
    </w:div>
    <w:div w:id="443228147">
      <w:bodyDiv w:val="1"/>
      <w:marLeft w:val="0"/>
      <w:marRight w:val="0"/>
      <w:marTop w:val="0"/>
      <w:marBottom w:val="0"/>
      <w:divBdr>
        <w:top w:val="none" w:sz="0" w:space="0" w:color="auto"/>
        <w:left w:val="none" w:sz="0" w:space="0" w:color="auto"/>
        <w:bottom w:val="none" w:sz="0" w:space="0" w:color="auto"/>
        <w:right w:val="none" w:sz="0" w:space="0" w:color="auto"/>
      </w:divBdr>
    </w:div>
    <w:div w:id="505830797">
      <w:bodyDiv w:val="1"/>
      <w:marLeft w:val="0"/>
      <w:marRight w:val="0"/>
      <w:marTop w:val="0"/>
      <w:marBottom w:val="0"/>
      <w:divBdr>
        <w:top w:val="none" w:sz="0" w:space="0" w:color="auto"/>
        <w:left w:val="none" w:sz="0" w:space="0" w:color="auto"/>
        <w:bottom w:val="none" w:sz="0" w:space="0" w:color="auto"/>
        <w:right w:val="none" w:sz="0" w:space="0" w:color="auto"/>
      </w:divBdr>
    </w:div>
    <w:div w:id="508372426">
      <w:bodyDiv w:val="1"/>
      <w:marLeft w:val="0"/>
      <w:marRight w:val="0"/>
      <w:marTop w:val="0"/>
      <w:marBottom w:val="0"/>
      <w:divBdr>
        <w:top w:val="none" w:sz="0" w:space="0" w:color="auto"/>
        <w:left w:val="none" w:sz="0" w:space="0" w:color="auto"/>
        <w:bottom w:val="none" w:sz="0" w:space="0" w:color="auto"/>
        <w:right w:val="none" w:sz="0" w:space="0" w:color="auto"/>
      </w:divBdr>
    </w:div>
    <w:div w:id="551962439">
      <w:bodyDiv w:val="1"/>
      <w:marLeft w:val="0"/>
      <w:marRight w:val="0"/>
      <w:marTop w:val="0"/>
      <w:marBottom w:val="0"/>
      <w:divBdr>
        <w:top w:val="none" w:sz="0" w:space="0" w:color="auto"/>
        <w:left w:val="none" w:sz="0" w:space="0" w:color="auto"/>
        <w:bottom w:val="none" w:sz="0" w:space="0" w:color="auto"/>
        <w:right w:val="none" w:sz="0" w:space="0" w:color="auto"/>
      </w:divBdr>
      <w:divsChild>
        <w:div w:id="769744562">
          <w:marLeft w:val="0"/>
          <w:marRight w:val="0"/>
          <w:marTop w:val="0"/>
          <w:marBottom w:val="0"/>
          <w:divBdr>
            <w:top w:val="none" w:sz="0" w:space="0" w:color="auto"/>
            <w:left w:val="none" w:sz="0" w:space="0" w:color="auto"/>
            <w:bottom w:val="none" w:sz="0" w:space="0" w:color="auto"/>
            <w:right w:val="none" w:sz="0" w:space="0" w:color="auto"/>
          </w:divBdr>
        </w:div>
        <w:div w:id="1292328087">
          <w:marLeft w:val="0"/>
          <w:marRight w:val="0"/>
          <w:marTop w:val="0"/>
          <w:marBottom w:val="480"/>
          <w:divBdr>
            <w:top w:val="none" w:sz="0" w:space="0" w:color="auto"/>
            <w:left w:val="none" w:sz="0" w:space="0" w:color="auto"/>
            <w:bottom w:val="none" w:sz="0" w:space="0" w:color="auto"/>
            <w:right w:val="none" w:sz="0" w:space="0" w:color="auto"/>
          </w:divBdr>
          <w:divsChild>
            <w:div w:id="89006438">
              <w:marLeft w:val="0"/>
              <w:marRight w:val="0"/>
              <w:marTop w:val="0"/>
              <w:marBottom w:val="0"/>
              <w:divBdr>
                <w:top w:val="none" w:sz="0" w:space="0" w:color="auto"/>
                <w:left w:val="none" w:sz="0" w:space="0" w:color="auto"/>
                <w:bottom w:val="none" w:sz="0" w:space="0" w:color="auto"/>
                <w:right w:val="none" w:sz="0" w:space="0" w:color="auto"/>
              </w:divBdr>
            </w:div>
          </w:divsChild>
        </w:div>
        <w:div w:id="1495687380">
          <w:marLeft w:val="0"/>
          <w:marRight w:val="0"/>
          <w:marTop w:val="240"/>
          <w:marBottom w:val="0"/>
          <w:divBdr>
            <w:top w:val="none" w:sz="0" w:space="0" w:color="auto"/>
            <w:left w:val="none" w:sz="0" w:space="0" w:color="auto"/>
            <w:bottom w:val="none" w:sz="0" w:space="0" w:color="auto"/>
            <w:right w:val="none" w:sz="0" w:space="0" w:color="auto"/>
          </w:divBdr>
        </w:div>
        <w:div w:id="1193156467">
          <w:marLeft w:val="0"/>
          <w:marRight w:val="0"/>
          <w:marTop w:val="0"/>
          <w:marBottom w:val="0"/>
          <w:divBdr>
            <w:top w:val="none" w:sz="0" w:space="0" w:color="auto"/>
            <w:left w:val="none" w:sz="0" w:space="0" w:color="auto"/>
            <w:bottom w:val="none" w:sz="0" w:space="0" w:color="auto"/>
            <w:right w:val="none" w:sz="0" w:space="0" w:color="auto"/>
          </w:divBdr>
        </w:div>
      </w:divsChild>
    </w:div>
    <w:div w:id="588347199">
      <w:bodyDiv w:val="1"/>
      <w:marLeft w:val="0"/>
      <w:marRight w:val="0"/>
      <w:marTop w:val="0"/>
      <w:marBottom w:val="0"/>
      <w:divBdr>
        <w:top w:val="none" w:sz="0" w:space="0" w:color="auto"/>
        <w:left w:val="none" w:sz="0" w:space="0" w:color="auto"/>
        <w:bottom w:val="none" w:sz="0" w:space="0" w:color="auto"/>
        <w:right w:val="none" w:sz="0" w:space="0" w:color="auto"/>
      </w:divBdr>
    </w:div>
    <w:div w:id="620108599">
      <w:bodyDiv w:val="1"/>
      <w:marLeft w:val="0"/>
      <w:marRight w:val="0"/>
      <w:marTop w:val="0"/>
      <w:marBottom w:val="0"/>
      <w:divBdr>
        <w:top w:val="none" w:sz="0" w:space="0" w:color="auto"/>
        <w:left w:val="none" w:sz="0" w:space="0" w:color="auto"/>
        <w:bottom w:val="none" w:sz="0" w:space="0" w:color="auto"/>
        <w:right w:val="none" w:sz="0" w:space="0" w:color="auto"/>
      </w:divBdr>
    </w:div>
    <w:div w:id="804590719">
      <w:bodyDiv w:val="1"/>
      <w:marLeft w:val="0"/>
      <w:marRight w:val="0"/>
      <w:marTop w:val="0"/>
      <w:marBottom w:val="0"/>
      <w:divBdr>
        <w:top w:val="none" w:sz="0" w:space="0" w:color="auto"/>
        <w:left w:val="none" w:sz="0" w:space="0" w:color="auto"/>
        <w:bottom w:val="none" w:sz="0" w:space="0" w:color="auto"/>
        <w:right w:val="none" w:sz="0" w:space="0" w:color="auto"/>
      </w:divBdr>
    </w:div>
    <w:div w:id="859701306">
      <w:bodyDiv w:val="1"/>
      <w:marLeft w:val="0"/>
      <w:marRight w:val="0"/>
      <w:marTop w:val="0"/>
      <w:marBottom w:val="0"/>
      <w:divBdr>
        <w:top w:val="none" w:sz="0" w:space="0" w:color="auto"/>
        <w:left w:val="none" w:sz="0" w:space="0" w:color="auto"/>
        <w:bottom w:val="none" w:sz="0" w:space="0" w:color="auto"/>
        <w:right w:val="none" w:sz="0" w:space="0" w:color="auto"/>
      </w:divBdr>
    </w:div>
    <w:div w:id="944380931">
      <w:bodyDiv w:val="1"/>
      <w:marLeft w:val="0"/>
      <w:marRight w:val="0"/>
      <w:marTop w:val="0"/>
      <w:marBottom w:val="0"/>
      <w:divBdr>
        <w:top w:val="none" w:sz="0" w:space="0" w:color="auto"/>
        <w:left w:val="none" w:sz="0" w:space="0" w:color="auto"/>
        <w:bottom w:val="none" w:sz="0" w:space="0" w:color="auto"/>
        <w:right w:val="none" w:sz="0" w:space="0" w:color="auto"/>
      </w:divBdr>
    </w:div>
    <w:div w:id="965698322">
      <w:bodyDiv w:val="1"/>
      <w:marLeft w:val="0"/>
      <w:marRight w:val="0"/>
      <w:marTop w:val="0"/>
      <w:marBottom w:val="0"/>
      <w:divBdr>
        <w:top w:val="none" w:sz="0" w:space="0" w:color="auto"/>
        <w:left w:val="none" w:sz="0" w:space="0" w:color="auto"/>
        <w:bottom w:val="none" w:sz="0" w:space="0" w:color="auto"/>
        <w:right w:val="none" w:sz="0" w:space="0" w:color="auto"/>
      </w:divBdr>
    </w:div>
    <w:div w:id="996033776">
      <w:bodyDiv w:val="1"/>
      <w:marLeft w:val="0"/>
      <w:marRight w:val="0"/>
      <w:marTop w:val="0"/>
      <w:marBottom w:val="0"/>
      <w:divBdr>
        <w:top w:val="none" w:sz="0" w:space="0" w:color="auto"/>
        <w:left w:val="none" w:sz="0" w:space="0" w:color="auto"/>
        <w:bottom w:val="none" w:sz="0" w:space="0" w:color="auto"/>
        <w:right w:val="none" w:sz="0" w:space="0" w:color="auto"/>
      </w:divBdr>
    </w:div>
    <w:div w:id="1133404566">
      <w:bodyDiv w:val="1"/>
      <w:marLeft w:val="0"/>
      <w:marRight w:val="0"/>
      <w:marTop w:val="0"/>
      <w:marBottom w:val="0"/>
      <w:divBdr>
        <w:top w:val="none" w:sz="0" w:space="0" w:color="auto"/>
        <w:left w:val="none" w:sz="0" w:space="0" w:color="auto"/>
        <w:bottom w:val="none" w:sz="0" w:space="0" w:color="auto"/>
        <w:right w:val="none" w:sz="0" w:space="0" w:color="auto"/>
      </w:divBdr>
    </w:div>
    <w:div w:id="1250844409">
      <w:bodyDiv w:val="1"/>
      <w:marLeft w:val="0"/>
      <w:marRight w:val="0"/>
      <w:marTop w:val="0"/>
      <w:marBottom w:val="0"/>
      <w:divBdr>
        <w:top w:val="none" w:sz="0" w:space="0" w:color="auto"/>
        <w:left w:val="none" w:sz="0" w:space="0" w:color="auto"/>
        <w:bottom w:val="none" w:sz="0" w:space="0" w:color="auto"/>
        <w:right w:val="none" w:sz="0" w:space="0" w:color="auto"/>
      </w:divBdr>
    </w:div>
    <w:div w:id="1304772999">
      <w:bodyDiv w:val="1"/>
      <w:marLeft w:val="0"/>
      <w:marRight w:val="0"/>
      <w:marTop w:val="0"/>
      <w:marBottom w:val="0"/>
      <w:divBdr>
        <w:top w:val="none" w:sz="0" w:space="0" w:color="auto"/>
        <w:left w:val="none" w:sz="0" w:space="0" w:color="auto"/>
        <w:bottom w:val="none" w:sz="0" w:space="0" w:color="auto"/>
        <w:right w:val="none" w:sz="0" w:space="0" w:color="auto"/>
      </w:divBdr>
    </w:div>
    <w:div w:id="1417483238">
      <w:bodyDiv w:val="1"/>
      <w:marLeft w:val="0"/>
      <w:marRight w:val="0"/>
      <w:marTop w:val="0"/>
      <w:marBottom w:val="0"/>
      <w:divBdr>
        <w:top w:val="none" w:sz="0" w:space="0" w:color="auto"/>
        <w:left w:val="none" w:sz="0" w:space="0" w:color="auto"/>
        <w:bottom w:val="none" w:sz="0" w:space="0" w:color="auto"/>
        <w:right w:val="none" w:sz="0" w:space="0" w:color="auto"/>
      </w:divBdr>
    </w:div>
    <w:div w:id="1472091567">
      <w:bodyDiv w:val="1"/>
      <w:marLeft w:val="0"/>
      <w:marRight w:val="0"/>
      <w:marTop w:val="0"/>
      <w:marBottom w:val="0"/>
      <w:divBdr>
        <w:top w:val="none" w:sz="0" w:space="0" w:color="auto"/>
        <w:left w:val="none" w:sz="0" w:space="0" w:color="auto"/>
        <w:bottom w:val="none" w:sz="0" w:space="0" w:color="auto"/>
        <w:right w:val="none" w:sz="0" w:space="0" w:color="auto"/>
      </w:divBdr>
    </w:div>
    <w:div w:id="1557231890">
      <w:bodyDiv w:val="1"/>
      <w:marLeft w:val="0"/>
      <w:marRight w:val="0"/>
      <w:marTop w:val="0"/>
      <w:marBottom w:val="0"/>
      <w:divBdr>
        <w:top w:val="none" w:sz="0" w:space="0" w:color="auto"/>
        <w:left w:val="none" w:sz="0" w:space="0" w:color="auto"/>
        <w:bottom w:val="none" w:sz="0" w:space="0" w:color="auto"/>
        <w:right w:val="none" w:sz="0" w:space="0" w:color="auto"/>
      </w:divBdr>
    </w:div>
    <w:div w:id="1576168016">
      <w:bodyDiv w:val="1"/>
      <w:marLeft w:val="0"/>
      <w:marRight w:val="0"/>
      <w:marTop w:val="0"/>
      <w:marBottom w:val="0"/>
      <w:divBdr>
        <w:top w:val="none" w:sz="0" w:space="0" w:color="auto"/>
        <w:left w:val="none" w:sz="0" w:space="0" w:color="auto"/>
        <w:bottom w:val="none" w:sz="0" w:space="0" w:color="auto"/>
        <w:right w:val="none" w:sz="0" w:space="0" w:color="auto"/>
      </w:divBdr>
    </w:div>
    <w:div w:id="1678074446">
      <w:bodyDiv w:val="1"/>
      <w:marLeft w:val="0"/>
      <w:marRight w:val="0"/>
      <w:marTop w:val="0"/>
      <w:marBottom w:val="0"/>
      <w:divBdr>
        <w:top w:val="none" w:sz="0" w:space="0" w:color="auto"/>
        <w:left w:val="none" w:sz="0" w:space="0" w:color="auto"/>
        <w:bottom w:val="none" w:sz="0" w:space="0" w:color="auto"/>
        <w:right w:val="none" w:sz="0" w:space="0" w:color="auto"/>
      </w:divBdr>
    </w:div>
    <w:div w:id="1778020818">
      <w:bodyDiv w:val="1"/>
      <w:marLeft w:val="0"/>
      <w:marRight w:val="0"/>
      <w:marTop w:val="0"/>
      <w:marBottom w:val="0"/>
      <w:divBdr>
        <w:top w:val="none" w:sz="0" w:space="0" w:color="auto"/>
        <w:left w:val="none" w:sz="0" w:space="0" w:color="auto"/>
        <w:bottom w:val="none" w:sz="0" w:space="0" w:color="auto"/>
        <w:right w:val="none" w:sz="0" w:space="0" w:color="auto"/>
      </w:divBdr>
    </w:div>
    <w:div w:id="19152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7BE76-2479-47B0-B291-B3F06921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cshaw4</dc:creator>
  <cp:keywords/>
  <dc:description/>
  <cp:lastModifiedBy>Chris Shaw</cp:lastModifiedBy>
  <cp:revision>7</cp:revision>
  <cp:lastPrinted>2016-07-06T15:14:00Z</cp:lastPrinted>
  <dcterms:created xsi:type="dcterms:W3CDTF">2016-08-01T13:40:00Z</dcterms:created>
  <dcterms:modified xsi:type="dcterms:W3CDTF">2017-08-22T17:53:00Z</dcterms:modified>
</cp:coreProperties>
</file>